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spacing w:before="131"/>
        <w:ind w:left="1214"/>
        <w:jc w:val="center"/>
        <w:rPr>
          <w:rFonts w:ascii="宋体" w:hAnsi="宋体" w:eastAsia="宋体" w:cs="宋体"/>
          <w:sz w:val="48"/>
          <w:szCs w:val="48"/>
        </w:rPr>
      </w:pPr>
      <w:r>
        <w:rPr>
          <w:rFonts w:ascii="宋体"/>
          <w:b/>
          <w:w w:val="99"/>
          <w:sz w:val="48"/>
        </w:rPr>
        <w:t xml:space="preserve"> </w:t>
      </w:r>
    </w:p>
    <w:p>
      <w:pPr>
        <w:spacing w:before="30"/>
        <w:ind w:left="1214"/>
        <w:jc w:val="center"/>
        <w:rPr>
          <w:rFonts w:ascii="宋体" w:hAnsi="宋体" w:eastAsia="宋体" w:cs="宋体"/>
          <w:sz w:val="48"/>
          <w:szCs w:val="48"/>
        </w:rPr>
      </w:pPr>
      <w:r>
        <w:rPr>
          <w:rFonts w:ascii="宋体"/>
          <w:b/>
          <w:w w:val="99"/>
          <w:sz w:val="48"/>
        </w:rPr>
        <w:t xml:space="preserve"> </w:t>
      </w:r>
    </w:p>
    <w:p>
      <w:pPr>
        <w:spacing w:before="29"/>
        <w:ind w:left="1214"/>
        <w:jc w:val="center"/>
        <w:rPr>
          <w:rFonts w:ascii="宋体" w:hAnsi="宋体" w:eastAsia="宋体" w:cs="宋体"/>
          <w:sz w:val="48"/>
          <w:szCs w:val="48"/>
        </w:rPr>
      </w:pPr>
      <w:r>
        <w:rPr>
          <w:rFonts w:ascii="宋体"/>
          <w:b/>
          <w:w w:val="99"/>
          <w:sz w:val="48"/>
        </w:rPr>
        <w:t xml:space="preserve"> </w:t>
      </w:r>
    </w:p>
    <w:p>
      <w:pPr>
        <w:spacing w:before="24"/>
        <w:ind w:left="1214"/>
        <w:jc w:val="center"/>
        <w:rPr>
          <w:rFonts w:ascii="宋体" w:hAnsi="宋体" w:eastAsia="宋体" w:cs="宋体"/>
          <w:sz w:val="48"/>
          <w:szCs w:val="48"/>
        </w:rPr>
      </w:pPr>
      <w:r>
        <w:rPr>
          <w:rFonts w:ascii="宋体"/>
          <w:b/>
          <w:w w:val="99"/>
          <w:sz w:val="48"/>
        </w:rPr>
        <w:t xml:space="preserve"> </w:t>
      </w:r>
    </w:p>
    <w:p>
      <w:pPr>
        <w:spacing w:before="30" w:line="252" w:lineRule="auto"/>
        <w:ind w:left="3303" w:right="2091" w:firstLine="4"/>
        <w:jc w:val="center"/>
        <w:rPr>
          <w:rFonts w:ascii="宋体" w:hAnsi="宋体" w:eastAsia="宋体" w:cs="宋体"/>
          <w:sz w:val="48"/>
          <w:szCs w:val="48"/>
          <w:lang w:eastAsia="zh-CN"/>
        </w:rPr>
      </w:pPr>
      <w:r>
        <w:rPr>
          <w:rFonts w:ascii="宋体" w:hAnsi="宋体" w:eastAsia="宋体" w:cs="宋体"/>
          <w:b/>
          <w:bCs/>
          <w:w w:val="99"/>
          <w:sz w:val="48"/>
          <w:szCs w:val="48"/>
        </w:rPr>
        <w:t xml:space="preserve">  </w:t>
      </w:r>
      <w:r>
        <w:rPr>
          <w:rFonts w:ascii="宋体" w:hAnsi="宋体" w:eastAsia="宋体" w:cs="宋体"/>
          <w:b/>
          <w:bCs/>
          <w:spacing w:val="4"/>
          <w:w w:val="99"/>
          <w:sz w:val="48"/>
          <w:szCs w:val="48"/>
          <w:lang w:eastAsia="zh-CN"/>
        </w:rPr>
        <w:t>中</w:t>
      </w:r>
      <w:r>
        <w:rPr>
          <w:rFonts w:ascii="宋体" w:hAnsi="宋体" w:eastAsia="宋体" w:cs="宋体"/>
          <w:b/>
          <w:bCs/>
          <w:w w:val="99"/>
          <w:sz w:val="48"/>
          <w:szCs w:val="48"/>
          <w:lang w:eastAsia="zh-CN"/>
        </w:rPr>
        <w:t>燃集</w:t>
      </w:r>
      <w:r>
        <w:rPr>
          <w:rFonts w:ascii="宋体" w:hAnsi="宋体" w:eastAsia="宋体" w:cs="宋体"/>
          <w:b/>
          <w:bCs/>
          <w:spacing w:val="4"/>
          <w:w w:val="99"/>
          <w:sz w:val="48"/>
          <w:szCs w:val="48"/>
          <w:lang w:eastAsia="zh-CN"/>
        </w:rPr>
        <w:t>团</w:t>
      </w:r>
      <w:r>
        <w:rPr>
          <w:rFonts w:ascii="宋体" w:hAnsi="宋体" w:eastAsia="宋体" w:cs="宋体"/>
          <w:b/>
          <w:bCs/>
          <w:w w:val="99"/>
          <w:sz w:val="48"/>
          <w:szCs w:val="48"/>
          <w:lang w:eastAsia="zh-CN"/>
        </w:rPr>
        <w:t>非</w:t>
      </w:r>
      <w:r>
        <w:rPr>
          <w:rFonts w:ascii="宋体" w:hAnsi="宋体" w:eastAsia="宋体" w:cs="宋体"/>
          <w:b/>
          <w:bCs/>
          <w:spacing w:val="4"/>
          <w:w w:val="99"/>
          <w:sz w:val="48"/>
          <w:szCs w:val="48"/>
          <w:lang w:eastAsia="zh-CN"/>
        </w:rPr>
        <w:t>招</w:t>
      </w:r>
      <w:r>
        <w:rPr>
          <w:rFonts w:ascii="宋体" w:hAnsi="宋体" w:eastAsia="宋体" w:cs="宋体"/>
          <w:b/>
          <w:bCs/>
          <w:w w:val="99"/>
          <w:sz w:val="48"/>
          <w:szCs w:val="48"/>
          <w:lang w:eastAsia="zh-CN"/>
        </w:rPr>
        <w:t>标采</w:t>
      </w:r>
      <w:r>
        <w:rPr>
          <w:rFonts w:ascii="宋体" w:hAnsi="宋体" w:eastAsia="宋体" w:cs="宋体"/>
          <w:b/>
          <w:bCs/>
          <w:spacing w:val="4"/>
          <w:w w:val="99"/>
          <w:sz w:val="48"/>
          <w:szCs w:val="48"/>
          <w:lang w:eastAsia="zh-CN"/>
        </w:rPr>
        <w:t>购</w:t>
      </w:r>
      <w:r>
        <w:rPr>
          <w:rFonts w:ascii="宋体" w:hAnsi="宋体" w:eastAsia="宋体" w:cs="宋体"/>
          <w:b/>
          <w:bCs/>
          <w:w w:val="99"/>
          <w:sz w:val="48"/>
          <w:szCs w:val="48"/>
          <w:lang w:eastAsia="zh-CN"/>
        </w:rPr>
        <w:t>交</w:t>
      </w:r>
      <w:r>
        <w:rPr>
          <w:rFonts w:ascii="宋体" w:hAnsi="宋体" w:eastAsia="宋体" w:cs="宋体"/>
          <w:b/>
          <w:bCs/>
          <w:spacing w:val="4"/>
          <w:w w:val="99"/>
          <w:sz w:val="48"/>
          <w:szCs w:val="48"/>
          <w:lang w:eastAsia="zh-CN"/>
        </w:rPr>
        <w:t>易</w:t>
      </w:r>
      <w:r>
        <w:rPr>
          <w:rFonts w:ascii="宋体" w:hAnsi="宋体" w:eastAsia="宋体" w:cs="宋体"/>
          <w:b/>
          <w:bCs/>
          <w:w w:val="99"/>
          <w:sz w:val="48"/>
          <w:szCs w:val="48"/>
          <w:lang w:eastAsia="zh-CN"/>
        </w:rPr>
        <w:t>平</w:t>
      </w:r>
      <w:r>
        <w:rPr>
          <w:rFonts w:ascii="宋体" w:hAnsi="宋体" w:eastAsia="宋体" w:cs="宋体"/>
          <w:b/>
          <w:bCs/>
          <w:spacing w:val="4"/>
          <w:w w:val="99"/>
          <w:sz w:val="48"/>
          <w:szCs w:val="48"/>
          <w:lang w:eastAsia="zh-CN"/>
        </w:rPr>
        <w:t>台</w:t>
      </w:r>
      <w:r>
        <w:rPr>
          <w:rFonts w:ascii="宋体" w:hAnsi="宋体" w:eastAsia="宋体" w:cs="宋体"/>
          <w:b/>
          <w:bCs/>
          <w:w w:val="99"/>
          <w:sz w:val="48"/>
          <w:szCs w:val="48"/>
          <w:lang w:eastAsia="zh-CN"/>
        </w:rPr>
        <w:t xml:space="preserve"> </w:t>
      </w:r>
    </w:p>
    <w:p>
      <w:pPr>
        <w:spacing w:before="1"/>
        <w:ind w:left="1214"/>
        <w:jc w:val="center"/>
        <w:rPr>
          <w:rFonts w:ascii="宋体" w:hAnsi="宋体" w:eastAsia="宋体" w:cs="宋体"/>
          <w:sz w:val="48"/>
          <w:szCs w:val="48"/>
          <w:lang w:eastAsia="zh-CN"/>
        </w:rPr>
      </w:pPr>
      <w:r>
        <w:rPr>
          <w:rFonts w:ascii="宋体"/>
          <w:b/>
          <w:w w:val="99"/>
          <w:sz w:val="48"/>
          <w:lang w:eastAsia="zh-CN"/>
        </w:rPr>
        <w:t xml:space="preserve"> </w:t>
      </w:r>
    </w:p>
    <w:p>
      <w:pPr>
        <w:spacing w:before="61"/>
        <w:ind w:left="1108"/>
        <w:jc w:val="center"/>
        <w:rPr>
          <w:rFonts w:ascii="宋体" w:hAnsi="宋体" w:eastAsia="宋体" w:cs="宋体"/>
          <w:sz w:val="44"/>
          <w:szCs w:val="44"/>
          <w:lang w:eastAsia="zh-CN"/>
        </w:rPr>
      </w:pPr>
      <w:r>
        <w:rPr>
          <w:rFonts w:ascii="宋体" w:hAnsi="宋体" w:eastAsia="宋体" w:cs="宋体"/>
          <w:b/>
          <w:bCs/>
          <w:sz w:val="44"/>
          <w:szCs w:val="44"/>
          <w:lang w:eastAsia="zh-CN"/>
        </w:rPr>
        <w:t>网上竞卖操作指引</w:t>
      </w:r>
      <w:r>
        <w:rPr>
          <w:rFonts w:ascii="宋体" w:hAnsi="宋体" w:eastAsia="宋体" w:cs="宋体"/>
          <w:b/>
          <w:bCs/>
          <w:w w:val="99"/>
          <w:sz w:val="44"/>
          <w:szCs w:val="44"/>
          <w:lang w:eastAsia="zh-CN"/>
        </w:rPr>
        <w:t xml:space="preserve"> </w:t>
      </w:r>
    </w:p>
    <w:p>
      <w:pPr>
        <w:spacing w:before="82"/>
        <w:ind w:left="1108"/>
        <w:jc w:val="center"/>
        <w:rPr>
          <w:rFonts w:ascii="宋体" w:hAnsi="宋体" w:eastAsia="宋体" w:cs="宋体"/>
          <w:sz w:val="44"/>
          <w:szCs w:val="44"/>
          <w:lang w:eastAsia="zh-CN"/>
        </w:rPr>
      </w:pPr>
      <w:r>
        <w:rPr>
          <w:rFonts w:ascii="宋体"/>
          <w:b/>
          <w:w w:val="99"/>
          <w:sz w:val="44"/>
          <w:lang w:eastAsia="zh-CN"/>
        </w:rPr>
        <w:t xml:space="preserve"> </w:t>
      </w:r>
    </w:p>
    <w:p>
      <w:pPr>
        <w:spacing w:before="179"/>
        <w:ind w:left="4749"/>
        <w:rPr>
          <w:rFonts w:ascii="宋体" w:hAnsi="宋体" w:eastAsia="宋体" w:cs="宋体"/>
          <w:sz w:val="32"/>
          <w:szCs w:val="32"/>
          <w:lang w:eastAsia="zh-CN"/>
        </w:rPr>
      </w:pPr>
      <w:r>
        <w:rPr>
          <w:rFonts w:ascii="宋体" w:hAnsi="宋体" w:eastAsia="宋体" w:cs="宋体"/>
          <w:b/>
          <w:bCs/>
          <w:sz w:val="32"/>
          <w:szCs w:val="32"/>
          <w:lang w:eastAsia="zh-CN"/>
        </w:rPr>
        <w:t>（竞卖人/代理机构）</w:t>
      </w:r>
      <w:r>
        <w:rPr>
          <w:rFonts w:ascii="宋体" w:hAnsi="宋体" w:eastAsia="宋体" w:cs="宋体"/>
          <w:b/>
          <w:bCs/>
          <w:w w:val="99"/>
          <w:sz w:val="32"/>
          <w:szCs w:val="32"/>
          <w:lang w:eastAsia="zh-CN"/>
        </w:rPr>
        <w:t xml:space="preserve"> </w:t>
      </w: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tabs>
          <w:tab w:val="left" w:pos="3788"/>
        </w:tabs>
        <w:spacing w:before="184"/>
        <w:ind w:left="907"/>
        <w:rPr>
          <w:rFonts w:ascii="宋体" w:hAnsi="宋体" w:eastAsia="宋体" w:cs="宋体"/>
          <w:sz w:val="28"/>
          <w:szCs w:val="28"/>
          <w:lang w:eastAsia="zh-CN"/>
        </w:rPr>
      </w:pPr>
      <w:r>
        <w:rPr>
          <w:rFonts w:eastAsiaTheme="minorHAnsi"/>
        </w:rPr>
        <w:pict>
          <v:shape id="_x0000_s1098" o:spid="_x0000_s1098" o:spt="75" type="#_x0000_t75" style="position:absolute;left:0pt;margin-left:0pt;margin-top:-45.2pt;height:42.95pt;width:594.95pt;mso-position-horizontal-relative:page;z-index:251659264;mso-width-relative:page;mso-height-relative:page;" filled="f" o:preferrelative="t" stroked="f" coordsize="21600,21600">
            <v:path/>
            <v:fill on="f" focussize="0,0"/>
            <v:stroke on="f" joinstyle="miter"/>
            <v:imagedata r:id="rId30" o:title=""/>
            <o:lock v:ext="edit" aspectratio="t"/>
          </v:shape>
        </w:pict>
      </w:r>
      <w:r>
        <w:rPr>
          <w:rFonts w:ascii="宋体"/>
          <w:b/>
          <w:w w:val="98"/>
          <w:sz w:val="28"/>
          <w:lang w:eastAsia="zh-CN"/>
        </w:rPr>
        <w:t xml:space="preserve"> </w:t>
      </w:r>
      <w:r>
        <w:rPr>
          <w:rFonts w:ascii="宋体"/>
          <w:b/>
          <w:sz w:val="28"/>
          <w:lang w:eastAsia="zh-CN"/>
        </w:rPr>
        <w:tab/>
      </w:r>
      <w:r>
        <w:rPr>
          <w:rFonts w:ascii="宋体"/>
          <w:b/>
          <w:w w:val="98"/>
          <w:sz w:val="28"/>
          <w:lang w:eastAsia="zh-CN"/>
        </w:rPr>
        <w:t xml:space="preserve"> </w:t>
      </w:r>
    </w:p>
    <w:p>
      <w:pPr>
        <w:rPr>
          <w:rFonts w:ascii="宋体" w:hAnsi="宋体" w:eastAsia="宋体" w:cs="宋体"/>
          <w:sz w:val="28"/>
          <w:szCs w:val="28"/>
          <w:lang w:eastAsia="zh-CN"/>
        </w:rPr>
        <w:sectPr>
          <w:headerReference r:id="rId3" w:type="default"/>
          <w:footerReference r:id="rId4" w:type="default"/>
          <w:type w:val="continuous"/>
          <w:pgSz w:w="11910" w:h="16840"/>
          <w:pgMar w:top="1240" w:right="0" w:bottom="1040" w:left="0" w:header="1053" w:footer="842" w:gutter="0"/>
          <w:cols w:space="720" w:num="1"/>
        </w:sectPr>
      </w:pPr>
    </w:p>
    <w:p>
      <w:pPr>
        <w:spacing w:before="100"/>
        <w:ind w:left="148"/>
        <w:jc w:val="center"/>
        <w:rPr>
          <w:rFonts w:ascii="宋体" w:hAnsi="宋体" w:eastAsia="宋体" w:cs="宋体"/>
          <w:sz w:val="28"/>
          <w:szCs w:val="28"/>
          <w:lang w:eastAsia="zh-CN"/>
        </w:rPr>
      </w:pPr>
      <w:r>
        <w:rPr>
          <w:rFonts w:ascii="宋体" w:hAnsi="宋体" w:eastAsia="宋体" w:cs="宋体"/>
          <w:b/>
          <w:bCs/>
          <w:sz w:val="28"/>
          <w:szCs w:val="28"/>
          <w:lang w:eastAsia="zh-CN"/>
        </w:rPr>
        <w:t>目录</w:t>
      </w:r>
      <w:r>
        <w:rPr>
          <w:rFonts w:ascii="宋体" w:hAnsi="宋体" w:eastAsia="宋体" w:cs="宋体"/>
          <w:b/>
          <w:bCs/>
          <w:w w:val="98"/>
          <w:sz w:val="28"/>
          <w:szCs w:val="28"/>
          <w:lang w:eastAsia="zh-CN"/>
        </w:rPr>
        <w:t xml:space="preserve"> </w:t>
      </w:r>
    </w:p>
    <w:sdt>
      <w:sdtPr>
        <w:rPr>
          <w:i/>
          <w:sz w:val="22"/>
          <w:szCs w:val="22"/>
        </w:rPr>
        <w:id w:val="1882673050"/>
        <w:docPartObj>
          <w:docPartGallery w:val="Table of Contents"/>
          <w:docPartUnique/>
        </w:docPartObj>
      </w:sdtPr>
      <w:sdtEndPr>
        <w:rPr>
          <w:i/>
          <w:sz w:val="22"/>
          <w:szCs w:val="22"/>
        </w:rPr>
      </w:sdtEndPr>
      <w:sdtContent>
        <w:p>
          <w:pPr>
            <w:pStyle w:val="8"/>
            <w:tabs>
              <w:tab w:val="right" w:leader="dot" w:pos="10233"/>
            </w:tabs>
            <w:rPr>
              <w:rFonts w:ascii="Segoe UI Semibold" w:hAnsi="Segoe UI Semibold" w:eastAsia="Segoe UI Semibold" w:cs="Segoe UI Semibold"/>
              <w:b w:val="0"/>
              <w:bCs w:val="0"/>
              <w:lang w:eastAsia="zh-CN"/>
            </w:rPr>
          </w:pPr>
          <w:r>
            <w:fldChar w:fldCharType="begin"/>
          </w:r>
          <w:r>
            <w:instrText xml:space="preserve"> HYPERLINK \l "_bookmark0" </w:instrText>
          </w:r>
          <w:r>
            <w:fldChar w:fldCharType="separate"/>
          </w:r>
          <w:r>
            <w:rPr>
              <w:lang w:eastAsia="zh-CN"/>
            </w:rPr>
            <w:t>采购人网上竞卖操作指引</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1</w:t>
          </w:r>
          <w:r>
            <w:rPr>
              <w:rFonts w:ascii="Segoe UI Semibold" w:hAnsi="Segoe UI Semibold" w:eastAsia="Segoe UI Semibold" w:cs="Segoe UI Semibold"/>
              <w:lang w:eastAsia="zh-CN"/>
            </w:rPr>
            <w:fldChar w:fldCharType="end"/>
          </w:r>
        </w:p>
        <w:p>
          <w:pPr>
            <w:pStyle w:val="6"/>
            <w:tabs>
              <w:tab w:val="right" w:leader="dot" w:pos="10233"/>
            </w:tabs>
            <w:spacing w:before="331"/>
            <w:rPr>
              <w:rFonts w:ascii="Segoe UI Semibold" w:hAnsi="Segoe UI Semibold" w:eastAsia="Segoe UI Semibold" w:cs="Segoe UI Semibold"/>
              <w:b w:val="0"/>
              <w:bCs w:val="0"/>
              <w:lang w:eastAsia="zh-CN"/>
            </w:rPr>
          </w:pPr>
          <w:r>
            <w:fldChar w:fldCharType="begin"/>
          </w:r>
          <w:r>
            <w:rPr>
              <w:lang w:eastAsia="zh-CN"/>
            </w:rPr>
            <w:instrText xml:space="preserve"> HYPERLINK \l "_bookmark1" </w:instrText>
          </w:r>
          <w:r>
            <w:fldChar w:fldCharType="separate"/>
          </w:r>
          <w:r>
            <w:rPr>
              <w:lang w:eastAsia="zh-CN"/>
            </w:rPr>
            <w:t>第一章</w:t>
          </w:r>
          <w:r>
            <w:rPr>
              <w:spacing w:val="-5"/>
              <w:lang w:eastAsia="zh-CN"/>
            </w:rPr>
            <w:t xml:space="preserve"> </w:t>
          </w:r>
          <w:r>
            <w:rPr>
              <w:lang w:eastAsia="zh-CN"/>
            </w:rPr>
            <w:t>用户登录</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1</w:t>
          </w:r>
          <w:r>
            <w:rPr>
              <w:rFonts w:ascii="Segoe UI Semibold" w:hAnsi="Segoe UI Semibold" w:eastAsia="Segoe UI Semibold" w:cs="Segoe UI Semibold"/>
            </w:rPr>
            <w:fldChar w:fldCharType="end"/>
          </w:r>
        </w:p>
        <w:p>
          <w:pPr>
            <w:pStyle w:val="6"/>
            <w:tabs>
              <w:tab w:val="right" w:leader="dot" w:pos="10233"/>
            </w:tabs>
            <w:rPr>
              <w:rFonts w:ascii="Segoe UI Semibold" w:hAnsi="Segoe UI Semibold" w:eastAsia="Segoe UI Semibold" w:cs="Segoe UI Semibold"/>
              <w:b w:val="0"/>
              <w:bCs w:val="0"/>
              <w:lang w:eastAsia="zh-CN"/>
            </w:rPr>
          </w:pPr>
          <w:r>
            <w:fldChar w:fldCharType="begin"/>
          </w:r>
          <w:r>
            <w:rPr>
              <w:lang w:eastAsia="zh-CN"/>
            </w:rPr>
            <w:instrText xml:space="preserve"> HYPERLINK \l "_bookmark2" </w:instrText>
          </w:r>
          <w:r>
            <w:fldChar w:fldCharType="separate"/>
          </w:r>
          <w:r>
            <w:rPr>
              <w:lang w:eastAsia="zh-CN"/>
            </w:rPr>
            <w:t>第二章</w:t>
          </w:r>
          <w:r>
            <w:rPr>
              <w:spacing w:val="-5"/>
              <w:lang w:eastAsia="zh-CN"/>
            </w:rPr>
            <w:t xml:space="preserve"> </w:t>
          </w:r>
          <w:r>
            <w:rPr>
              <w:lang w:eastAsia="zh-CN"/>
            </w:rPr>
            <w:t>竞卖业务（竞高价）流程图</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2</w:t>
          </w:r>
          <w:r>
            <w:rPr>
              <w:rFonts w:ascii="Segoe UI Semibold" w:hAnsi="Segoe UI Semibold" w:eastAsia="Segoe UI Semibold" w:cs="Segoe UI Semibold"/>
            </w:rPr>
            <w:fldChar w:fldCharType="end"/>
          </w:r>
        </w:p>
        <w:p>
          <w:pPr>
            <w:pStyle w:val="6"/>
            <w:tabs>
              <w:tab w:val="right" w:leader="dot" w:pos="10233"/>
            </w:tabs>
            <w:spacing w:before="330"/>
            <w:rPr>
              <w:rFonts w:ascii="Segoe UI Semibold" w:hAnsi="Segoe UI Semibold" w:eastAsia="Segoe UI Semibold" w:cs="Segoe UI Semibold"/>
              <w:b w:val="0"/>
              <w:bCs w:val="0"/>
              <w:lang w:eastAsia="zh-CN"/>
            </w:rPr>
          </w:pPr>
          <w:r>
            <w:fldChar w:fldCharType="begin"/>
          </w:r>
          <w:r>
            <w:instrText xml:space="preserve"> HYPERLINK \l "_bookmark3" </w:instrText>
          </w:r>
          <w:r>
            <w:fldChar w:fldCharType="separate"/>
          </w:r>
          <w:r>
            <w:rPr>
              <w:lang w:eastAsia="zh-CN"/>
            </w:rPr>
            <w:t>第三章</w:t>
          </w:r>
          <w:r>
            <w:rPr>
              <w:spacing w:val="-5"/>
              <w:lang w:eastAsia="zh-CN"/>
            </w:rPr>
            <w:t xml:space="preserve"> </w:t>
          </w:r>
          <w:r>
            <w:rPr>
              <w:lang w:eastAsia="zh-CN"/>
            </w:rPr>
            <w:t>竞卖业务（竞高价）操作步骤</w:t>
          </w:r>
          <w:r>
            <w:rPr>
              <w:rFonts w:ascii="Segoe UI Semibold" w:hAnsi="Segoe UI Semibold" w:eastAsia="Segoe UI Semibold" w:cs="Segoe UI Semibold"/>
              <w:lang w:eastAsia="zh-CN"/>
            </w:rPr>
            <w:tab/>
          </w:r>
          <w:r>
            <w:rPr>
              <w:rFonts w:ascii="Segoe UI Semibold" w:hAnsi="Segoe UI Semibold" w:eastAsia="Segoe UI Semibold" w:cs="Segoe UI Semibold"/>
              <w:lang w:eastAsia="zh-CN"/>
            </w:rPr>
            <w:t>3</w:t>
          </w:r>
          <w:r>
            <w:rPr>
              <w:rFonts w:ascii="Segoe UI Semibold" w:hAnsi="Segoe UI Semibold" w:eastAsia="Segoe UI Semibold" w:cs="Segoe UI Semibold"/>
              <w:lang w:eastAsia="zh-CN"/>
            </w:rPr>
            <w:fldChar w:fldCharType="end"/>
          </w:r>
        </w:p>
        <w:p>
          <w:pPr>
            <w:pStyle w:val="4"/>
            <w:tabs>
              <w:tab w:val="right" w:leader="dot" w:pos="10233"/>
            </w:tabs>
            <w:spacing w:before="375"/>
            <w:rPr>
              <w:lang w:eastAsia="zh-CN"/>
            </w:rPr>
          </w:pPr>
          <w:r>
            <w:fldChar w:fldCharType="begin"/>
          </w:r>
          <w:r>
            <w:instrText xml:space="preserve"> HYPERLINK \l "_bookmark4" </w:instrText>
          </w:r>
          <w:r>
            <w:fldChar w:fldCharType="separate"/>
          </w:r>
          <w:r>
            <w:rPr>
              <w:lang w:eastAsia="zh-CN"/>
            </w:rPr>
            <w:t xml:space="preserve">3.1 </w:t>
          </w:r>
          <w:r>
            <w:rPr>
              <w:spacing w:val="10"/>
              <w:lang w:eastAsia="zh-CN"/>
            </w:rPr>
            <w:t xml:space="preserve"> </w:t>
          </w:r>
          <w:r>
            <w:rPr>
              <w:rFonts w:ascii="宋体" w:hAnsi="宋体" w:eastAsia="宋体" w:cs="宋体"/>
              <w:lang w:eastAsia="zh-CN"/>
            </w:rPr>
            <w:t>发布竞卖公告（邀请书）</w:t>
          </w:r>
          <w:r>
            <w:rPr>
              <w:lang w:eastAsia="zh-CN"/>
            </w:rPr>
            <w:tab/>
          </w:r>
          <w:r>
            <w:rPr>
              <w:lang w:eastAsia="zh-CN"/>
            </w:rPr>
            <w:t>3</w:t>
          </w:r>
          <w:r>
            <w:rPr>
              <w:lang w:eastAsia="zh-CN"/>
            </w:rPr>
            <w:fldChar w:fldCharType="end"/>
          </w:r>
        </w:p>
        <w:p>
          <w:pPr>
            <w:pStyle w:val="4"/>
            <w:tabs>
              <w:tab w:val="right" w:leader="dot" w:pos="10233"/>
            </w:tabs>
            <w:rPr>
              <w:lang w:eastAsia="zh-CN"/>
            </w:rPr>
          </w:pPr>
          <w:r>
            <w:fldChar w:fldCharType="begin"/>
          </w:r>
          <w:r>
            <w:rPr>
              <w:lang w:eastAsia="zh-CN"/>
            </w:rPr>
            <w:instrText xml:space="preserve"> HYPERLINK \l "_bookmark5" </w:instrText>
          </w:r>
          <w:r>
            <w:fldChar w:fldCharType="separate"/>
          </w:r>
          <w:r>
            <w:rPr>
              <w:lang w:eastAsia="zh-CN"/>
            </w:rPr>
            <w:t xml:space="preserve">3.2 </w:t>
          </w:r>
          <w:r>
            <w:rPr>
              <w:spacing w:val="10"/>
              <w:lang w:eastAsia="zh-CN"/>
            </w:rPr>
            <w:t xml:space="preserve"> </w:t>
          </w:r>
          <w:r>
            <w:rPr>
              <w:rFonts w:ascii="宋体" w:hAnsi="宋体" w:eastAsia="宋体" w:cs="宋体"/>
              <w:lang w:eastAsia="zh-CN"/>
            </w:rPr>
            <w:t>发布竞卖补遗</w:t>
          </w:r>
          <w:r>
            <w:rPr>
              <w:lang w:eastAsia="zh-CN"/>
            </w:rPr>
            <w:tab/>
          </w:r>
          <w:r>
            <w:rPr>
              <w:lang w:eastAsia="zh-CN"/>
            </w:rPr>
            <w:t>7</w:t>
          </w:r>
          <w:r>
            <w:fldChar w:fldCharType="end"/>
          </w:r>
        </w:p>
        <w:p>
          <w:pPr>
            <w:pStyle w:val="4"/>
            <w:tabs>
              <w:tab w:val="right" w:leader="dot" w:pos="10233"/>
            </w:tabs>
            <w:rPr>
              <w:lang w:eastAsia="zh-CN"/>
            </w:rPr>
          </w:pPr>
          <w:r>
            <w:fldChar w:fldCharType="begin"/>
          </w:r>
          <w:r>
            <w:rPr>
              <w:lang w:eastAsia="zh-CN"/>
            </w:rPr>
            <w:instrText xml:space="preserve"> HYPERLINK \l "_bookmark6" </w:instrText>
          </w:r>
          <w:r>
            <w:fldChar w:fldCharType="separate"/>
          </w:r>
          <w:r>
            <w:rPr>
              <w:lang w:eastAsia="zh-CN"/>
            </w:rPr>
            <w:t xml:space="preserve">3.3 </w:t>
          </w:r>
          <w:r>
            <w:rPr>
              <w:spacing w:val="10"/>
              <w:lang w:eastAsia="zh-CN"/>
            </w:rPr>
            <w:t xml:space="preserve"> </w:t>
          </w:r>
          <w:r>
            <w:rPr>
              <w:rFonts w:ascii="宋体" w:hAnsi="宋体" w:eastAsia="宋体" w:cs="宋体"/>
              <w:lang w:eastAsia="zh-CN"/>
            </w:rPr>
            <w:t>查看文件下载情况</w:t>
          </w:r>
          <w:r>
            <w:rPr>
              <w:lang w:eastAsia="zh-CN"/>
            </w:rPr>
            <w:tab/>
          </w:r>
          <w:r>
            <w:rPr>
              <w:lang w:eastAsia="zh-CN"/>
            </w:rPr>
            <w:t>8</w:t>
          </w:r>
          <w:r>
            <w:fldChar w:fldCharType="end"/>
          </w:r>
        </w:p>
        <w:p>
          <w:pPr>
            <w:pStyle w:val="4"/>
            <w:tabs>
              <w:tab w:val="right" w:leader="dot" w:pos="10233"/>
            </w:tabs>
            <w:spacing w:before="308"/>
            <w:rPr>
              <w:lang w:eastAsia="zh-CN"/>
            </w:rPr>
          </w:pPr>
          <w:r>
            <w:fldChar w:fldCharType="begin"/>
          </w:r>
          <w:r>
            <w:rPr>
              <w:lang w:eastAsia="zh-CN"/>
            </w:rPr>
            <w:instrText xml:space="preserve"> HYPERLINK \l "_bookmark7" </w:instrText>
          </w:r>
          <w:r>
            <w:fldChar w:fldCharType="separate"/>
          </w:r>
          <w:r>
            <w:rPr>
              <w:lang w:eastAsia="zh-CN"/>
            </w:rPr>
            <w:t xml:space="preserve">3.4 </w:t>
          </w:r>
          <w:r>
            <w:rPr>
              <w:spacing w:val="10"/>
              <w:lang w:eastAsia="zh-CN"/>
            </w:rPr>
            <w:t xml:space="preserve"> </w:t>
          </w:r>
          <w:r>
            <w:rPr>
              <w:rFonts w:ascii="宋体" w:hAnsi="宋体" w:eastAsia="宋体" w:cs="宋体"/>
              <w:lang w:eastAsia="zh-CN"/>
            </w:rPr>
            <w:t>竞买文件审核</w:t>
          </w:r>
          <w:r>
            <w:rPr>
              <w:lang w:eastAsia="zh-CN"/>
            </w:rPr>
            <w:tab/>
          </w:r>
          <w:r>
            <w:rPr>
              <w:lang w:eastAsia="zh-CN"/>
            </w:rPr>
            <w:t>9</w:t>
          </w:r>
          <w:r>
            <w:fldChar w:fldCharType="end"/>
          </w:r>
        </w:p>
        <w:p>
          <w:pPr>
            <w:pStyle w:val="4"/>
            <w:tabs>
              <w:tab w:val="right" w:leader="dot" w:pos="10226"/>
            </w:tabs>
            <w:rPr>
              <w:lang w:eastAsia="zh-CN"/>
            </w:rPr>
          </w:pPr>
          <w:r>
            <w:fldChar w:fldCharType="begin"/>
          </w:r>
          <w:r>
            <w:rPr>
              <w:lang w:eastAsia="zh-CN"/>
            </w:rPr>
            <w:instrText xml:space="preserve"> HYPERLINK \l "_bookmark8" </w:instrText>
          </w:r>
          <w:r>
            <w:fldChar w:fldCharType="separate"/>
          </w:r>
          <w:r>
            <w:rPr>
              <w:lang w:eastAsia="zh-CN"/>
            </w:rPr>
            <w:t xml:space="preserve">3.5 </w:t>
          </w:r>
          <w:r>
            <w:rPr>
              <w:spacing w:val="10"/>
              <w:lang w:eastAsia="zh-CN"/>
            </w:rPr>
            <w:t xml:space="preserve"> </w:t>
          </w:r>
          <w:r>
            <w:rPr>
              <w:rFonts w:ascii="宋体" w:hAnsi="宋体" w:eastAsia="宋体" w:cs="宋体"/>
              <w:lang w:eastAsia="zh-CN"/>
            </w:rPr>
            <w:t>保证金审核</w:t>
          </w:r>
          <w:r>
            <w:rPr>
              <w:lang w:eastAsia="zh-CN"/>
            </w:rPr>
            <w:tab/>
          </w:r>
          <w:r>
            <w:rPr>
              <w:lang w:eastAsia="zh-CN"/>
            </w:rPr>
            <w:t>10</w:t>
          </w:r>
          <w:r>
            <w:fldChar w:fldCharType="end"/>
          </w:r>
        </w:p>
        <w:p>
          <w:pPr>
            <w:pStyle w:val="4"/>
            <w:tabs>
              <w:tab w:val="right" w:leader="dot" w:pos="10226"/>
            </w:tabs>
            <w:rPr>
              <w:lang w:eastAsia="zh-CN"/>
            </w:rPr>
          </w:pPr>
          <w:r>
            <w:fldChar w:fldCharType="begin"/>
          </w:r>
          <w:r>
            <w:rPr>
              <w:lang w:eastAsia="zh-CN"/>
            </w:rPr>
            <w:instrText xml:space="preserve"> HYPERLINK \l "_bookmark9" </w:instrText>
          </w:r>
          <w:r>
            <w:fldChar w:fldCharType="separate"/>
          </w:r>
          <w:r>
            <w:rPr>
              <w:lang w:eastAsia="zh-CN"/>
            </w:rPr>
            <w:t xml:space="preserve">3.6 </w:t>
          </w:r>
          <w:r>
            <w:rPr>
              <w:spacing w:val="10"/>
              <w:lang w:eastAsia="zh-CN"/>
            </w:rPr>
            <w:t xml:space="preserve"> </w:t>
          </w:r>
          <w:r>
            <w:rPr>
              <w:rFonts w:ascii="宋体" w:hAnsi="宋体" w:eastAsia="宋体" w:cs="宋体"/>
              <w:lang w:eastAsia="zh-CN"/>
            </w:rPr>
            <w:t>竞卖情况</w:t>
          </w:r>
          <w:r>
            <w:rPr>
              <w:lang w:eastAsia="zh-CN"/>
            </w:rPr>
            <w:tab/>
          </w:r>
          <w:r>
            <w:rPr>
              <w:lang w:eastAsia="zh-CN"/>
            </w:rPr>
            <w:t>10</w:t>
          </w:r>
          <w:r>
            <w:fldChar w:fldCharType="end"/>
          </w:r>
        </w:p>
        <w:p>
          <w:pPr>
            <w:pStyle w:val="4"/>
            <w:tabs>
              <w:tab w:val="right" w:leader="dot" w:pos="10226"/>
            </w:tabs>
            <w:spacing w:before="308"/>
            <w:rPr>
              <w:lang w:eastAsia="zh-CN"/>
            </w:rPr>
          </w:pPr>
          <w:r>
            <w:fldChar w:fldCharType="begin"/>
          </w:r>
          <w:r>
            <w:rPr>
              <w:lang w:eastAsia="zh-CN"/>
            </w:rPr>
            <w:instrText xml:space="preserve"> HYPERLINK \l "_bookmark10" </w:instrText>
          </w:r>
          <w:r>
            <w:fldChar w:fldCharType="separate"/>
          </w:r>
          <w:r>
            <w:rPr>
              <w:lang w:eastAsia="zh-CN"/>
            </w:rPr>
            <w:t xml:space="preserve">3.7 </w:t>
          </w:r>
          <w:r>
            <w:rPr>
              <w:spacing w:val="10"/>
              <w:lang w:eastAsia="zh-CN"/>
            </w:rPr>
            <w:t xml:space="preserve"> </w:t>
          </w:r>
          <w:r>
            <w:rPr>
              <w:rFonts w:ascii="宋体" w:hAnsi="宋体" w:eastAsia="宋体" w:cs="宋体"/>
              <w:lang w:eastAsia="zh-CN"/>
            </w:rPr>
            <w:t>定标审批</w:t>
          </w:r>
          <w:r>
            <w:rPr>
              <w:lang w:eastAsia="zh-CN"/>
            </w:rPr>
            <w:tab/>
          </w:r>
          <w:r>
            <w:rPr>
              <w:lang w:eastAsia="zh-CN"/>
            </w:rPr>
            <w:t>13</w:t>
          </w:r>
          <w:r>
            <w:fldChar w:fldCharType="end"/>
          </w:r>
        </w:p>
        <w:p>
          <w:pPr>
            <w:pStyle w:val="4"/>
            <w:tabs>
              <w:tab w:val="right" w:leader="dot" w:pos="10226"/>
            </w:tabs>
            <w:rPr>
              <w:lang w:eastAsia="zh-CN"/>
            </w:rPr>
          </w:pPr>
          <w:r>
            <w:fldChar w:fldCharType="begin"/>
          </w:r>
          <w:r>
            <w:rPr>
              <w:lang w:eastAsia="zh-CN"/>
            </w:rPr>
            <w:instrText xml:space="preserve"> HYPERLINK \l "_bookmark11" </w:instrText>
          </w:r>
          <w:r>
            <w:fldChar w:fldCharType="separate"/>
          </w:r>
          <w:r>
            <w:rPr>
              <w:lang w:eastAsia="zh-CN"/>
            </w:rPr>
            <w:t xml:space="preserve">3.8 </w:t>
          </w:r>
          <w:r>
            <w:rPr>
              <w:spacing w:val="10"/>
              <w:lang w:eastAsia="zh-CN"/>
            </w:rPr>
            <w:t xml:space="preserve"> </w:t>
          </w:r>
          <w:r>
            <w:rPr>
              <w:rFonts w:ascii="宋体" w:hAnsi="宋体" w:eastAsia="宋体" w:cs="宋体"/>
              <w:lang w:eastAsia="zh-CN"/>
            </w:rPr>
            <w:t>竞卖结果</w:t>
          </w:r>
          <w:r>
            <w:rPr>
              <w:lang w:eastAsia="zh-CN"/>
            </w:rPr>
            <w:tab/>
          </w:r>
          <w:r>
            <w:rPr>
              <w:lang w:eastAsia="zh-CN"/>
            </w:rPr>
            <w:t>15</w:t>
          </w:r>
          <w:r>
            <w:fldChar w:fldCharType="end"/>
          </w:r>
        </w:p>
        <w:p>
          <w:pPr>
            <w:pStyle w:val="4"/>
            <w:tabs>
              <w:tab w:val="right" w:leader="dot" w:pos="10226"/>
            </w:tabs>
            <w:rPr>
              <w:lang w:eastAsia="zh-CN"/>
            </w:rPr>
          </w:pPr>
          <w:r>
            <w:fldChar w:fldCharType="begin"/>
          </w:r>
          <w:r>
            <w:rPr>
              <w:lang w:eastAsia="zh-CN"/>
            </w:rPr>
            <w:instrText xml:space="preserve"> HYPERLINK \l "_bookmark12" </w:instrText>
          </w:r>
          <w:r>
            <w:fldChar w:fldCharType="separate"/>
          </w:r>
          <w:r>
            <w:rPr>
              <w:lang w:eastAsia="zh-CN"/>
            </w:rPr>
            <w:t xml:space="preserve">3.9 </w:t>
          </w:r>
          <w:r>
            <w:rPr>
              <w:spacing w:val="10"/>
              <w:lang w:eastAsia="zh-CN"/>
            </w:rPr>
            <w:t xml:space="preserve"> </w:t>
          </w:r>
          <w:r>
            <w:rPr>
              <w:rFonts w:ascii="宋体" w:hAnsi="宋体" w:eastAsia="宋体" w:cs="宋体"/>
              <w:lang w:eastAsia="zh-CN"/>
            </w:rPr>
            <w:t>竞卖结果通知</w:t>
          </w:r>
          <w:r>
            <w:rPr>
              <w:lang w:eastAsia="zh-CN"/>
            </w:rPr>
            <w:tab/>
          </w:r>
          <w:r>
            <w:rPr>
              <w:lang w:eastAsia="zh-CN"/>
            </w:rPr>
            <w:t>16</w:t>
          </w:r>
          <w:r>
            <w:fldChar w:fldCharType="end"/>
          </w:r>
        </w:p>
        <w:p>
          <w:pPr>
            <w:pStyle w:val="4"/>
            <w:tabs>
              <w:tab w:val="right" w:leader="dot" w:pos="10226"/>
            </w:tabs>
            <w:spacing w:before="308"/>
            <w:rPr>
              <w:lang w:eastAsia="zh-CN"/>
            </w:rPr>
          </w:pPr>
          <w:r>
            <w:fldChar w:fldCharType="begin"/>
          </w:r>
          <w:r>
            <w:rPr>
              <w:lang w:eastAsia="zh-CN"/>
            </w:rPr>
            <w:instrText xml:space="preserve"> HYPERLINK \l "_bookmark13" </w:instrText>
          </w:r>
          <w:r>
            <w:fldChar w:fldCharType="separate"/>
          </w:r>
          <w:r>
            <w:rPr>
              <w:lang w:eastAsia="zh-CN"/>
            </w:rPr>
            <w:t xml:space="preserve">3.10 </w:t>
          </w:r>
          <w:r>
            <w:rPr>
              <w:spacing w:val="10"/>
              <w:lang w:eastAsia="zh-CN"/>
            </w:rPr>
            <w:t xml:space="preserve"> </w:t>
          </w:r>
          <w:r>
            <w:rPr>
              <w:rFonts w:ascii="宋体" w:hAnsi="宋体" w:eastAsia="宋体" w:cs="宋体"/>
              <w:lang w:eastAsia="zh-CN"/>
            </w:rPr>
            <w:t>服务费管理</w:t>
          </w:r>
          <w:r>
            <w:rPr>
              <w:lang w:eastAsia="zh-CN"/>
            </w:rPr>
            <w:tab/>
          </w:r>
          <w:r>
            <w:rPr>
              <w:lang w:eastAsia="zh-CN"/>
            </w:rPr>
            <w:t>21</w:t>
          </w:r>
          <w:r>
            <w:fldChar w:fldCharType="end"/>
          </w:r>
        </w:p>
        <w:p>
          <w:pPr>
            <w:pStyle w:val="4"/>
            <w:tabs>
              <w:tab w:val="right" w:leader="dot" w:pos="10226"/>
            </w:tabs>
            <w:rPr>
              <w:lang w:eastAsia="zh-CN"/>
            </w:rPr>
          </w:pPr>
          <w:r>
            <w:fldChar w:fldCharType="begin"/>
          </w:r>
          <w:r>
            <w:rPr>
              <w:lang w:eastAsia="zh-CN"/>
            </w:rPr>
            <w:instrText xml:space="preserve"> HYPERLINK \l "_bookmark14" </w:instrText>
          </w:r>
          <w:r>
            <w:fldChar w:fldCharType="separate"/>
          </w:r>
          <w:r>
            <w:rPr>
              <w:lang w:eastAsia="zh-CN"/>
            </w:rPr>
            <w:t xml:space="preserve">3.11 </w:t>
          </w:r>
          <w:r>
            <w:rPr>
              <w:spacing w:val="10"/>
              <w:lang w:eastAsia="zh-CN"/>
            </w:rPr>
            <w:t xml:space="preserve"> </w:t>
          </w:r>
          <w:r>
            <w:rPr>
              <w:rFonts w:ascii="宋体" w:hAnsi="宋体" w:eastAsia="宋体" w:cs="宋体"/>
              <w:lang w:eastAsia="zh-CN"/>
            </w:rPr>
            <w:t>项目异常</w:t>
          </w:r>
          <w:r>
            <w:rPr>
              <w:lang w:eastAsia="zh-CN"/>
            </w:rPr>
            <w:tab/>
          </w:r>
          <w:r>
            <w:rPr>
              <w:lang w:eastAsia="zh-CN"/>
            </w:rPr>
            <w:t>23</w:t>
          </w:r>
          <w:r>
            <w:fldChar w:fldCharType="end"/>
          </w:r>
        </w:p>
        <w:p>
          <w:pPr>
            <w:pStyle w:val="7"/>
            <w:tabs>
              <w:tab w:val="right" w:leader="dot" w:pos="10231"/>
            </w:tabs>
            <w:rPr>
              <w:rFonts w:ascii="Segoe UI Semibold" w:hAnsi="Segoe UI Semibold" w:eastAsia="Segoe UI Semibold" w:cs="Segoe UI Semibold"/>
              <w:b w:val="0"/>
              <w:bCs w:val="0"/>
              <w:i w:val="0"/>
              <w:sz w:val="20"/>
              <w:szCs w:val="20"/>
              <w:lang w:eastAsia="zh-CN"/>
            </w:rPr>
          </w:pPr>
          <w:r>
            <w:fldChar w:fldCharType="begin"/>
          </w:r>
          <w:r>
            <w:rPr>
              <w:lang w:eastAsia="zh-CN"/>
            </w:rPr>
            <w:instrText xml:space="preserve"> HYPERLINK \l "_bookmark15" </w:instrText>
          </w:r>
          <w:r>
            <w:fldChar w:fldCharType="separate"/>
          </w:r>
          <w:r>
            <w:rPr>
              <w:i w:val="0"/>
              <w:sz w:val="20"/>
              <w:szCs w:val="20"/>
              <w:lang w:eastAsia="zh-CN"/>
            </w:rPr>
            <w:t>第四章</w:t>
          </w:r>
          <w:r>
            <w:rPr>
              <w:i w:val="0"/>
              <w:spacing w:val="-5"/>
              <w:sz w:val="20"/>
              <w:szCs w:val="20"/>
              <w:lang w:eastAsia="zh-CN"/>
            </w:rPr>
            <w:t xml:space="preserve"> </w:t>
          </w:r>
          <w:r>
            <w:rPr>
              <w:i w:val="0"/>
              <w:sz w:val="20"/>
              <w:szCs w:val="20"/>
              <w:lang w:eastAsia="zh-CN"/>
            </w:rPr>
            <w:t>联系我们</w:t>
          </w:r>
          <w:r>
            <w:rPr>
              <w:rFonts w:ascii="Segoe UI Semibold" w:hAnsi="Segoe UI Semibold" w:eastAsia="Segoe UI Semibold" w:cs="Segoe UI Semibold"/>
              <w:i w:val="0"/>
              <w:sz w:val="20"/>
              <w:szCs w:val="20"/>
              <w:lang w:eastAsia="zh-CN"/>
            </w:rPr>
            <w:tab/>
          </w:r>
          <w:r>
            <w:rPr>
              <w:rFonts w:ascii="Segoe UI Semibold" w:hAnsi="Segoe UI Semibold" w:eastAsia="Segoe UI Semibold" w:cs="Segoe UI Semibold"/>
              <w:i w:val="0"/>
              <w:sz w:val="20"/>
              <w:szCs w:val="20"/>
              <w:lang w:eastAsia="zh-CN"/>
            </w:rPr>
            <w:t>29</w:t>
          </w:r>
          <w:r>
            <w:rPr>
              <w:rFonts w:ascii="Segoe UI Semibold" w:hAnsi="Segoe UI Semibold" w:eastAsia="Segoe UI Semibold" w:cs="Segoe UI Semibold"/>
              <w:i w:val="0"/>
              <w:sz w:val="20"/>
              <w:szCs w:val="20"/>
            </w:rPr>
            <w:fldChar w:fldCharType="end"/>
          </w:r>
        </w:p>
      </w:sdtContent>
    </w:sdt>
    <w:p>
      <w:pPr>
        <w:rPr>
          <w:rFonts w:ascii="Segoe UI Semibold" w:hAnsi="Segoe UI Semibold" w:eastAsia="Segoe UI Semibold" w:cs="Segoe UI Semibold"/>
          <w:sz w:val="20"/>
          <w:szCs w:val="20"/>
          <w:lang w:eastAsia="zh-CN"/>
        </w:rPr>
        <w:sectPr>
          <w:pgSz w:w="11910" w:h="16840"/>
          <w:pgMar w:top="1240" w:right="760" w:bottom="1040" w:left="760" w:header="1053" w:footer="842" w:gutter="0"/>
          <w:cols w:space="720" w:num="1"/>
        </w:sectPr>
      </w:pPr>
    </w:p>
    <w:p>
      <w:pPr>
        <w:spacing w:before="69"/>
        <w:ind w:left="2322"/>
        <w:rPr>
          <w:rFonts w:ascii="宋体" w:hAnsi="宋体" w:eastAsia="宋体" w:cs="宋体"/>
          <w:sz w:val="52"/>
          <w:szCs w:val="52"/>
          <w:lang w:eastAsia="zh-CN"/>
        </w:rPr>
      </w:pPr>
      <w:bookmarkStart w:id="0" w:name="_bookmark0"/>
      <w:bookmarkEnd w:id="0"/>
      <w:r>
        <w:rPr>
          <w:rFonts w:ascii="宋体" w:hAnsi="宋体" w:eastAsia="宋体" w:cs="宋体"/>
          <w:b/>
          <w:bCs/>
          <w:spacing w:val="2"/>
          <w:sz w:val="52"/>
          <w:szCs w:val="52"/>
          <w:lang w:eastAsia="zh-CN"/>
        </w:rPr>
        <w:t>采购人网上竞卖操作指引</w:t>
      </w:r>
    </w:p>
    <w:p>
      <w:pPr>
        <w:spacing w:before="13"/>
        <w:rPr>
          <w:rFonts w:ascii="宋体" w:hAnsi="宋体" w:eastAsia="宋体" w:cs="宋体"/>
          <w:b/>
          <w:bCs/>
          <w:sz w:val="45"/>
          <w:szCs w:val="45"/>
          <w:lang w:eastAsia="zh-CN"/>
        </w:rPr>
      </w:pPr>
    </w:p>
    <w:p>
      <w:pPr>
        <w:pStyle w:val="2"/>
        <w:rPr>
          <w:b w:val="0"/>
          <w:bCs w:val="0"/>
          <w:lang w:eastAsia="zh-CN"/>
        </w:rPr>
      </w:pPr>
      <w:bookmarkStart w:id="1" w:name="_bookmark1"/>
      <w:bookmarkEnd w:id="1"/>
      <w:r>
        <w:rPr>
          <w:lang w:eastAsia="zh-CN"/>
        </w:rPr>
        <w:t>第一章</w:t>
      </w:r>
      <w:r>
        <w:rPr>
          <w:spacing w:val="-2"/>
          <w:lang w:eastAsia="zh-CN"/>
        </w:rPr>
        <w:t xml:space="preserve"> </w:t>
      </w:r>
      <w:r>
        <w:rPr>
          <w:lang w:eastAsia="zh-CN"/>
        </w:rPr>
        <w:t>用户登录</w:t>
      </w:r>
    </w:p>
    <w:p>
      <w:pPr>
        <w:spacing w:before="7"/>
        <w:rPr>
          <w:rFonts w:ascii="宋体" w:hAnsi="宋体" w:eastAsia="宋体" w:cs="宋体"/>
          <w:b/>
          <w:bCs/>
          <w:sz w:val="27"/>
          <w:szCs w:val="27"/>
          <w:lang w:eastAsia="zh-CN"/>
        </w:rPr>
      </w:pPr>
    </w:p>
    <w:p>
      <w:pPr>
        <w:pStyle w:val="3"/>
        <w:spacing w:line="340" w:lineRule="auto"/>
        <w:rPr>
          <w:lang w:eastAsia="zh-CN"/>
        </w:rPr>
      </w:pPr>
      <w:r>
        <w:rPr>
          <w:lang w:eastAsia="zh-CN"/>
        </w:rPr>
        <w:t>（</w:t>
      </w:r>
      <w:r>
        <w:rPr>
          <w:rFonts w:ascii="Calibri" w:hAnsi="Calibri" w:eastAsia="Calibri" w:cs="Calibri"/>
          <w:lang w:eastAsia="zh-CN"/>
        </w:rPr>
        <w:t>1</w:t>
      </w:r>
      <w:r>
        <w:rPr>
          <w:lang w:eastAsia="zh-CN"/>
        </w:rPr>
        <w:t>）</w:t>
      </w:r>
      <w:r>
        <w:rPr>
          <w:spacing w:val="53"/>
          <w:lang w:eastAsia="zh-CN"/>
        </w:rPr>
        <w:t xml:space="preserve"> </w:t>
      </w:r>
      <w:r>
        <w:rPr>
          <w:spacing w:val="-5"/>
          <w:lang w:eastAsia="zh-CN"/>
        </w:rPr>
        <w:t>访问中燃集团电子招标采购交易网（</w:t>
      </w:r>
      <w:r>
        <w:rPr>
          <w:rFonts w:cs="宋体"/>
          <w:spacing w:val="-5"/>
          <w:lang w:eastAsia="zh-CN"/>
        </w:rPr>
        <w:t>https://zrzbcg.chinagasholdings.com/</w:t>
      </w:r>
      <w:r>
        <w:rPr>
          <w:spacing w:val="-5"/>
          <w:lang w:eastAsia="zh-CN"/>
        </w:rPr>
        <w:t>），从平台入</w:t>
      </w:r>
      <w:r>
        <w:rPr>
          <w:spacing w:val="-115"/>
          <w:lang w:eastAsia="zh-CN"/>
        </w:rPr>
        <w:t xml:space="preserve"> </w:t>
      </w:r>
      <w:r>
        <w:rPr>
          <w:lang w:eastAsia="zh-CN"/>
        </w:rPr>
        <w:t>口处选择【采购人登录】进入登陆界面。</w:t>
      </w:r>
    </w:p>
    <w:p>
      <w:pPr>
        <w:pStyle w:val="3"/>
        <w:spacing w:before="120"/>
        <w:rPr>
          <w:rFonts w:cs="宋体"/>
        </w:rPr>
      </w:pPr>
      <w:r>
        <w:drawing>
          <wp:inline distT="0" distB="0" distL="114300" distR="114300">
            <wp:extent cx="6590030" cy="4375150"/>
            <wp:effectExtent l="0" t="0" r="8890" b="139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31"/>
                    <a:stretch>
                      <a:fillRect/>
                    </a:stretch>
                  </pic:blipFill>
                  <pic:spPr>
                    <a:xfrm>
                      <a:off x="0" y="0"/>
                      <a:ext cx="6590030" cy="4375150"/>
                    </a:xfrm>
                    <a:prstGeom prst="rect">
                      <a:avLst/>
                    </a:prstGeom>
                    <a:noFill/>
                    <a:ln>
                      <a:noFill/>
                    </a:ln>
                  </pic:spPr>
                </pic:pic>
              </a:graphicData>
            </a:graphic>
          </wp:inline>
        </w:drawing>
      </w:r>
      <w:r>
        <w:t xml:space="preserve"> </w:t>
      </w:r>
    </w:p>
    <w:p>
      <w:pPr>
        <w:pStyle w:val="3"/>
        <w:spacing w:before="113"/>
        <w:rPr>
          <w:lang w:eastAsia="zh-CN"/>
        </w:rPr>
      </w:pPr>
      <w:r>
        <w:rPr>
          <w:lang w:eastAsia="zh-CN"/>
        </w:rPr>
        <w:t>（</w:t>
      </w:r>
      <w:r>
        <w:rPr>
          <w:rFonts w:ascii="Calibri" w:hAnsi="Calibri" w:eastAsia="Calibri" w:cs="Calibri"/>
          <w:lang w:eastAsia="zh-CN"/>
        </w:rPr>
        <w:t>2</w:t>
      </w:r>
      <w:r>
        <w:rPr>
          <w:lang w:eastAsia="zh-CN"/>
        </w:rPr>
        <w:t>）</w:t>
      </w:r>
      <w:r>
        <w:rPr>
          <w:spacing w:val="5"/>
          <w:lang w:eastAsia="zh-CN"/>
        </w:rPr>
        <w:t xml:space="preserve"> </w:t>
      </w:r>
      <w:r>
        <w:rPr>
          <w:lang w:eastAsia="zh-CN"/>
        </w:rPr>
        <w:t>选择【采购人登录】登录入口后，插入个人数字证书通过口令验证进行登录。</w:t>
      </w:r>
    </w:p>
    <w:p>
      <w:pPr>
        <w:pStyle w:val="3"/>
        <w:tabs>
          <w:tab w:val="left" w:pos="1053"/>
        </w:tabs>
        <w:spacing w:before="94"/>
        <w:rPr>
          <w:rFonts w:cs="宋体"/>
        </w:rPr>
      </w:pPr>
      <w:r>
        <w:rPr>
          <w:lang w:eastAsia="zh-CN"/>
        </w:rPr>
        <w:t xml:space="preserve"> </w:t>
      </w:r>
      <w:r>
        <w:rPr>
          <w:lang w:eastAsia="zh-CN"/>
        </w:rPr>
        <w:tab/>
      </w:r>
      <w:r>
        <w:drawing>
          <wp:inline distT="0" distB="0" distL="114300" distR="114300">
            <wp:extent cx="6590665" cy="3039745"/>
            <wp:effectExtent l="0" t="0" r="8255"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32"/>
                    <a:stretch>
                      <a:fillRect/>
                    </a:stretch>
                  </pic:blipFill>
                  <pic:spPr>
                    <a:xfrm>
                      <a:off x="0" y="0"/>
                      <a:ext cx="6590665" cy="3039745"/>
                    </a:xfrm>
                    <a:prstGeom prst="rect">
                      <a:avLst/>
                    </a:prstGeom>
                    <a:noFill/>
                    <a:ln>
                      <a:noFill/>
                    </a:ln>
                  </pic:spPr>
                </pic:pic>
              </a:graphicData>
            </a:graphic>
          </wp:inline>
        </w:drawing>
      </w:r>
      <w:bookmarkStart w:id="16" w:name="_GoBack"/>
      <w:bookmarkEnd w:id="16"/>
    </w:p>
    <w:p>
      <w:pPr>
        <w:pStyle w:val="3"/>
        <w:spacing w:before="71"/>
        <w:rPr>
          <w:rFonts w:cs="宋体"/>
        </w:rPr>
      </w:pPr>
      <w:r>
        <w:t xml:space="preserve"> </w:t>
      </w:r>
    </w:p>
    <w:p>
      <w:pPr>
        <w:rPr>
          <w:rFonts w:ascii="宋体" w:hAnsi="宋体" w:eastAsia="宋体" w:cs="宋体"/>
        </w:rPr>
        <w:sectPr>
          <w:footerReference r:id="rId5" w:type="default"/>
          <w:pgSz w:w="11910" w:h="16840"/>
          <w:pgMar w:top="1240" w:right="760" w:bottom="1360" w:left="760" w:header="1053" w:footer="1176" w:gutter="0"/>
          <w:pgNumType w:start="1"/>
          <w:cols w:space="720" w:num="1"/>
        </w:sectPr>
      </w:pPr>
    </w:p>
    <w:p>
      <w:pPr>
        <w:spacing w:before="11"/>
        <w:rPr>
          <w:rFonts w:ascii="宋体" w:hAnsi="宋体" w:eastAsia="宋体" w:cs="宋体"/>
          <w:sz w:val="28"/>
          <w:szCs w:val="28"/>
        </w:rPr>
      </w:pPr>
      <w:r>
        <w:rPr>
          <w:rFonts w:eastAsiaTheme="minorHAnsi"/>
        </w:rPr>
        <w:pict>
          <v:group id="_x0000_s1088" o:spid="_x0000_s1088" o:spt="203" style="position:absolute;left:0pt;margin-left:165.45pt;margin-top:126.5pt;height:643.2pt;width:288.85pt;mso-position-horizontal-relative:page;mso-position-vertical-relative:page;z-index:-251653120;mso-width-relative:page;mso-height-relative:page;" coordorigin="3309,2530" coordsize="5777,12864">
            <o:lock v:ext="edit"/>
            <v:shape id="_x0000_s1097" o:spid="_x0000_s1097" o:spt="75" type="#_x0000_t75" style="position:absolute;left:3317;top:2544;height:12830;width:5755;" filled="f" o:preferrelative="t" stroked="f" coordsize="21600,21600">
              <v:path/>
              <v:fill on="f" focussize="0,0"/>
              <v:stroke on="f" joinstyle="miter"/>
              <v:imagedata r:id="rId33" o:title=""/>
              <o:lock v:ext="edit" aspectratio="t"/>
            </v:shape>
            <v:group id="_x0000_s1095" o:spid="_x0000_s1095" o:spt="203" style="position:absolute;left:3318;top:2540;height:2;width:5758;" coordorigin="3318,2540" coordsize="5758,2">
              <o:lock v:ext="edit"/>
              <v:shape id="_x0000_s1096" o:spid="_x0000_s1096" style="position:absolute;left:3318;top:2540;height:2;width:5758;" filled="f" coordorigin="3318,2540" coordsize="5758,0" path="m3318,2540l9075,2540e">
                <v:path arrowok="t"/>
                <v:fill on="f" focussize="0,0"/>
                <v:stroke weight="0.48pt"/>
                <v:imagedata o:title=""/>
                <o:lock v:ext="edit"/>
              </v:shape>
            </v:group>
            <v:group id="_x0000_s1093" o:spid="_x0000_s1093" o:spt="203" style="position:absolute;left:3313;top:2535;height:12854;width:2;" coordorigin="3313,2535" coordsize="2,12854">
              <o:lock v:ext="edit"/>
              <v:shape id="_x0000_s1094" o:spid="_x0000_s1094" style="position:absolute;left:3313;top:2535;height:12854;width:2;" filled="f" coordorigin="3313,2535" coordsize="0,12854" path="m3313,2535l3313,15388e">
                <v:path arrowok="t"/>
                <v:fill on="f" focussize="0,0"/>
                <v:stroke weight="0.48pt"/>
                <v:imagedata o:title=""/>
                <o:lock v:ext="edit"/>
              </v:shape>
            </v:group>
            <v:group id="_x0000_s1091" o:spid="_x0000_s1091" o:spt="203" style="position:absolute;left:9080;top:2535;height:12854;width:2;" coordorigin="9080,2535" coordsize="2,12854">
              <o:lock v:ext="edit"/>
              <v:shape id="_x0000_s1092" o:spid="_x0000_s1092" style="position:absolute;left:9080;top:2535;height:12854;width:2;" filled="f" coordorigin="9080,2535" coordsize="0,12854" path="m9080,2535l9080,15388e">
                <v:path arrowok="t"/>
                <v:fill on="f" focussize="0,0"/>
                <v:stroke weight="0.48pt"/>
                <v:imagedata o:title=""/>
                <o:lock v:ext="edit"/>
              </v:shape>
            </v:group>
            <v:group id="_x0000_s1089" o:spid="_x0000_s1089" o:spt="203" style="position:absolute;left:3318;top:15384;height:2;width:5758;" coordorigin="3318,15384" coordsize="5758,2">
              <o:lock v:ext="edit"/>
              <v:shape id="_x0000_s1090" o:spid="_x0000_s1090" style="position:absolute;left:3318;top:15384;height:2;width:5758;" filled="f" coordorigin="3318,15384" coordsize="5758,0" path="m3318,15384l9075,15384e">
                <v:path arrowok="t"/>
                <v:fill on="f" focussize="0,0"/>
                <v:stroke weight="0.48pt"/>
                <v:imagedata o:title=""/>
                <o:lock v:ext="edit"/>
              </v:shape>
            </v:group>
          </v:group>
        </w:pict>
      </w:r>
    </w:p>
    <w:p>
      <w:pPr>
        <w:pStyle w:val="2"/>
        <w:spacing w:line="460" w:lineRule="exact"/>
        <w:rPr>
          <w:b w:val="0"/>
          <w:bCs w:val="0"/>
          <w:lang w:eastAsia="zh-CN"/>
        </w:rPr>
      </w:pPr>
      <w:bookmarkStart w:id="2" w:name="_bookmark2"/>
      <w:bookmarkEnd w:id="2"/>
      <w:r>
        <w:rPr>
          <w:lang w:eastAsia="zh-CN"/>
        </w:rPr>
        <w:t>第二章</w:t>
      </w:r>
      <w:r>
        <w:rPr>
          <w:spacing w:val="-6"/>
          <w:lang w:eastAsia="zh-CN"/>
        </w:rPr>
        <w:t xml:space="preserve"> </w:t>
      </w:r>
      <w:r>
        <w:rPr>
          <w:lang w:eastAsia="zh-CN"/>
        </w:rPr>
        <w:t>竞卖业务（竞高价）流程图</w:t>
      </w: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pStyle w:val="3"/>
        <w:spacing w:before="183"/>
        <w:ind w:left="0" w:right="1937"/>
        <w:jc w:val="right"/>
        <w:rPr>
          <w:rFonts w:cs="宋体"/>
          <w:lang w:eastAsia="zh-CN"/>
        </w:rPr>
      </w:pPr>
      <w:r>
        <w:rPr>
          <w:lang w:eastAsia="zh-CN"/>
        </w:rPr>
        <w:t xml:space="preserve"> </w:t>
      </w:r>
    </w:p>
    <w:p>
      <w:pPr>
        <w:jc w:val="right"/>
        <w:rPr>
          <w:rFonts w:ascii="宋体" w:hAnsi="宋体" w:eastAsia="宋体" w:cs="宋体"/>
          <w:lang w:eastAsia="zh-CN"/>
        </w:rPr>
        <w:sectPr>
          <w:pgSz w:w="11910" w:h="16840"/>
          <w:pgMar w:top="1240" w:right="760" w:bottom="1360" w:left="760" w:header="1053" w:footer="1176" w:gutter="0"/>
          <w:cols w:space="720" w:num="1"/>
        </w:sectPr>
      </w:pPr>
    </w:p>
    <w:p>
      <w:pPr>
        <w:pStyle w:val="2"/>
        <w:spacing w:before="35"/>
        <w:rPr>
          <w:b w:val="0"/>
          <w:bCs w:val="0"/>
          <w:lang w:eastAsia="zh-CN"/>
        </w:rPr>
      </w:pPr>
      <w:bookmarkStart w:id="3" w:name="_bookmark3"/>
      <w:bookmarkEnd w:id="3"/>
      <w:r>
        <w:rPr>
          <w:lang w:eastAsia="zh-CN"/>
        </w:rPr>
        <w:t>第三章</w:t>
      </w:r>
      <w:r>
        <w:rPr>
          <w:spacing w:val="-3"/>
          <w:lang w:eastAsia="zh-CN"/>
        </w:rPr>
        <w:t xml:space="preserve"> </w:t>
      </w:r>
      <w:r>
        <w:rPr>
          <w:lang w:eastAsia="zh-CN"/>
        </w:rPr>
        <w:t>竞卖业务（竞高价）操作步骤</w:t>
      </w:r>
    </w:p>
    <w:p>
      <w:pPr>
        <w:spacing w:before="12"/>
        <w:rPr>
          <w:rFonts w:ascii="宋体" w:hAnsi="宋体" w:eastAsia="宋体" w:cs="宋体"/>
          <w:b/>
          <w:bCs/>
          <w:sz w:val="27"/>
          <w:szCs w:val="27"/>
          <w:lang w:eastAsia="zh-CN"/>
        </w:rPr>
      </w:pPr>
    </w:p>
    <w:p>
      <w:pPr>
        <w:pStyle w:val="3"/>
        <w:spacing w:line="374" w:lineRule="auto"/>
        <w:ind w:left="627"/>
        <w:rPr>
          <w:lang w:eastAsia="zh-CN"/>
        </w:rPr>
      </w:pPr>
      <w:r>
        <w:rPr>
          <w:lang w:eastAsia="zh-CN"/>
        </w:rPr>
        <w:t>网上竞卖分为代理</w:t>
      </w:r>
      <w:r>
        <w:rPr>
          <w:rFonts w:cs="宋体"/>
          <w:lang w:eastAsia="zh-CN"/>
        </w:rPr>
        <w:t>/</w:t>
      </w:r>
      <w:r>
        <w:rPr>
          <w:lang w:eastAsia="zh-CN"/>
        </w:rPr>
        <w:t>代发项目专区和采购人专区。</w:t>
      </w:r>
      <w:r>
        <w:rPr>
          <w:rFonts w:cs="宋体"/>
          <w:lang w:eastAsia="zh-CN"/>
        </w:rPr>
        <w:t xml:space="preserve"> </w:t>
      </w:r>
      <w:r>
        <w:rPr>
          <w:spacing w:val="-3"/>
          <w:lang w:eastAsia="zh-CN"/>
        </w:rPr>
        <w:t>代理</w:t>
      </w:r>
      <w:r>
        <w:rPr>
          <w:rFonts w:cs="宋体"/>
          <w:spacing w:val="-3"/>
          <w:lang w:eastAsia="zh-CN"/>
        </w:rPr>
        <w:t>/</w:t>
      </w:r>
      <w:r>
        <w:rPr>
          <w:spacing w:val="-3"/>
          <w:lang w:eastAsia="zh-CN"/>
        </w:rPr>
        <w:t>代发项目专区用于代理机构或有代发权限的机构发布其他竞卖人的竞卖项目，竞卖人可</w:t>
      </w:r>
    </w:p>
    <w:p>
      <w:pPr>
        <w:pStyle w:val="3"/>
        <w:spacing w:before="46" w:line="376" w:lineRule="auto"/>
        <w:ind w:left="627" w:hanging="480"/>
        <w:rPr>
          <w:lang w:eastAsia="zh-CN"/>
        </w:rPr>
      </w:pPr>
      <w:r>
        <w:rPr>
          <w:lang w:eastAsia="zh-CN"/>
        </w:rPr>
        <w:t>在代理专区查看被代理的竞卖项目。</w:t>
      </w:r>
      <w:r>
        <w:rPr>
          <w:rFonts w:cs="宋体"/>
          <w:lang w:eastAsia="zh-CN"/>
        </w:rPr>
        <w:t xml:space="preserve"> </w:t>
      </w:r>
      <w:r>
        <w:rPr>
          <w:lang w:eastAsia="zh-CN"/>
        </w:rPr>
        <w:t>采购人专区用于竞卖人直接发布竞价采购项目，组织开展竞价采购活动。</w:t>
      </w:r>
      <w:r>
        <w:rPr>
          <w:rFonts w:cs="宋体"/>
          <w:lang w:eastAsia="zh-CN"/>
        </w:rPr>
        <w:t xml:space="preserve"> </w:t>
      </w:r>
      <w:r>
        <w:rPr>
          <w:spacing w:val="-3"/>
          <w:lang w:eastAsia="zh-CN"/>
        </w:rPr>
        <w:t>代理</w:t>
      </w:r>
      <w:r>
        <w:rPr>
          <w:rFonts w:cs="宋体"/>
          <w:spacing w:val="-3"/>
          <w:lang w:eastAsia="zh-CN"/>
        </w:rPr>
        <w:t>/</w:t>
      </w:r>
      <w:r>
        <w:rPr>
          <w:spacing w:val="-3"/>
          <w:lang w:eastAsia="zh-CN"/>
        </w:rPr>
        <w:t>代发项目专区与采购人专区的竞卖业务功能一致，下面以采购人专区为例介绍竞卖业务</w:t>
      </w:r>
    </w:p>
    <w:p>
      <w:pPr>
        <w:pStyle w:val="3"/>
        <w:spacing w:before="39"/>
        <w:rPr>
          <w:rFonts w:cs="宋体"/>
          <w:lang w:eastAsia="zh-CN"/>
        </w:rPr>
      </w:pPr>
      <w:r>
        <w:rPr>
          <w:lang w:eastAsia="zh-CN"/>
        </w:rPr>
        <w:t>的操作。</w:t>
      </w:r>
      <w:r>
        <w:rPr>
          <w:rFonts w:cs="宋体"/>
          <w:lang w:eastAsia="zh-CN"/>
        </w:rPr>
        <w:t xml:space="preserve"> </w:t>
      </w:r>
    </w:p>
    <w:p>
      <w:pPr>
        <w:rPr>
          <w:rFonts w:ascii="宋体" w:hAnsi="宋体" w:eastAsia="宋体" w:cs="宋体"/>
          <w:sz w:val="24"/>
          <w:szCs w:val="24"/>
          <w:lang w:eastAsia="zh-CN"/>
        </w:rPr>
      </w:pPr>
    </w:p>
    <w:p>
      <w:pPr>
        <w:spacing w:before="10"/>
        <w:rPr>
          <w:rFonts w:ascii="宋体" w:hAnsi="宋体" w:eastAsia="宋体" w:cs="宋体"/>
          <w:sz w:val="16"/>
          <w:szCs w:val="16"/>
          <w:lang w:eastAsia="zh-CN"/>
        </w:rPr>
      </w:pPr>
    </w:p>
    <w:p>
      <w:pPr>
        <w:ind w:left="147"/>
        <w:rPr>
          <w:rFonts w:ascii="宋体" w:hAnsi="宋体" w:eastAsia="宋体" w:cs="宋体"/>
          <w:sz w:val="32"/>
          <w:szCs w:val="32"/>
          <w:lang w:eastAsia="zh-CN"/>
        </w:rPr>
      </w:pPr>
      <w:bookmarkStart w:id="4" w:name="_bookmark4"/>
      <w:bookmarkEnd w:id="4"/>
      <w:r>
        <w:rPr>
          <w:rFonts w:ascii="Segoe UI Light" w:hAnsi="Segoe UI Light" w:eastAsia="Segoe UI Light" w:cs="Segoe UI Light"/>
          <w:sz w:val="32"/>
          <w:szCs w:val="32"/>
          <w:lang w:eastAsia="zh-CN"/>
        </w:rPr>
        <w:t>3.1</w:t>
      </w:r>
      <w:r>
        <w:rPr>
          <w:rFonts w:ascii="Segoe UI Light" w:hAnsi="Segoe UI Light" w:eastAsia="Segoe UI Light" w:cs="Segoe UI Light"/>
          <w:spacing w:val="2"/>
          <w:sz w:val="32"/>
          <w:szCs w:val="32"/>
          <w:lang w:eastAsia="zh-CN"/>
        </w:rPr>
        <w:t xml:space="preserve"> </w:t>
      </w:r>
      <w:r>
        <w:rPr>
          <w:rFonts w:ascii="宋体" w:hAnsi="宋体" w:eastAsia="宋体" w:cs="宋体"/>
          <w:b/>
          <w:bCs/>
          <w:sz w:val="32"/>
          <w:szCs w:val="32"/>
          <w:lang w:eastAsia="zh-CN"/>
        </w:rPr>
        <w:t>发布竞卖公告（邀请书）</w:t>
      </w:r>
    </w:p>
    <w:p>
      <w:pPr>
        <w:spacing w:before="1"/>
        <w:rPr>
          <w:rFonts w:ascii="宋体" w:hAnsi="宋体" w:eastAsia="宋体" w:cs="宋体"/>
          <w:b/>
          <w:bCs/>
          <w:sz w:val="26"/>
          <w:szCs w:val="26"/>
          <w:lang w:eastAsia="zh-CN"/>
        </w:rPr>
      </w:pPr>
    </w:p>
    <w:p>
      <w:pPr>
        <w:pStyle w:val="3"/>
        <w:spacing w:line="340" w:lineRule="auto"/>
        <w:rPr>
          <w:lang w:eastAsia="zh-CN"/>
        </w:rPr>
      </w:pPr>
      <w:r>
        <w:rPr>
          <w:lang w:eastAsia="zh-CN"/>
        </w:rPr>
        <w:t>（</w:t>
      </w:r>
      <w:r>
        <w:rPr>
          <w:rFonts w:ascii="Calibri" w:hAnsi="Calibri" w:eastAsia="Calibri" w:cs="Calibri"/>
          <w:lang w:eastAsia="zh-CN"/>
        </w:rPr>
        <w:t>1</w:t>
      </w:r>
      <w:r>
        <w:rPr>
          <w:lang w:eastAsia="zh-CN"/>
        </w:rPr>
        <w:t>）</w:t>
      </w:r>
      <w:r>
        <w:rPr>
          <w:spacing w:val="2"/>
          <w:lang w:eastAsia="zh-CN"/>
        </w:rPr>
        <w:t xml:space="preserve"> </w:t>
      </w:r>
      <w:r>
        <w:rPr>
          <w:lang w:eastAsia="zh-CN"/>
        </w:rPr>
        <w:t xml:space="preserve">点击左侧菜单栏【发布竞卖公告】进入“竞卖公告”列表页后，点击【添加】进入“发布 </w:t>
      </w:r>
      <w:r>
        <w:rPr>
          <w:spacing w:val="-8"/>
          <w:lang w:eastAsia="zh-CN"/>
        </w:rPr>
        <w:t>竞卖公告（邀请书）”详细页面。</w:t>
      </w:r>
    </w:p>
    <w:p>
      <w:pPr>
        <w:pStyle w:val="3"/>
        <w:spacing w:before="43"/>
        <w:rPr>
          <w:rFonts w:cs="宋体"/>
        </w:rPr>
      </w:pPr>
      <w:r>
        <w:rPr>
          <w:lang w:eastAsia="zh-CN"/>
        </w:rPr>
        <w:drawing>
          <wp:inline distT="0" distB="0" distL="0" distR="0">
            <wp:extent cx="5486400" cy="2477135"/>
            <wp:effectExtent l="0" t="0" r="0" b="0"/>
            <wp:docPr id="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jpeg"/>
                    <pic:cNvPicPr>
                      <a:picLocks noChangeAspect="1"/>
                    </pic:cNvPicPr>
                  </pic:nvPicPr>
                  <pic:blipFill>
                    <a:blip r:embed="rId34" cstate="print"/>
                    <a:stretch>
                      <a:fillRect/>
                    </a:stretch>
                  </pic:blipFill>
                  <pic:spPr>
                    <a:xfrm>
                      <a:off x="0" y="0"/>
                      <a:ext cx="5486400" cy="2477135"/>
                    </a:xfrm>
                    <a:prstGeom prst="rect">
                      <a:avLst/>
                    </a:prstGeom>
                  </pic:spPr>
                </pic:pic>
              </a:graphicData>
            </a:graphic>
          </wp:inline>
        </w:drawing>
      </w:r>
      <w:r>
        <w:t xml:space="preserve"> </w:t>
      </w:r>
    </w:p>
    <w:p>
      <w:pPr>
        <w:rPr>
          <w:rFonts w:ascii="宋体" w:hAnsi="宋体" w:eastAsia="宋体" w:cs="宋体"/>
        </w:rPr>
        <w:sectPr>
          <w:headerReference r:id="rId6" w:type="default"/>
          <w:pgSz w:w="11910" w:h="16840"/>
          <w:pgMar w:top="1240" w:right="760" w:bottom="1360" w:left="760" w:header="1053" w:footer="1176" w:gutter="0"/>
          <w:cols w:space="720" w:num="1"/>
        </w:sectPr>
      </w:pPr>
    </w:p>
    <w:p>
      <w:pPr>
        <w:spacing w:before="4"/>
        <w:rPr>
          <w:rFonts w:ascii="宋体" w:hAnsi="宋体" w:eastAsia="宋体" w:cs="宋体"/>
          <w:sz w:val="11"/>
          <w:szCs w:val="11"/>
        </w:rPr>
      </w:pPr>
    </w:p>
    <w:p>
      <w:pPr>
        <w:spacing w:line="7895" w:lineRule="exact"/>
        <w:ind w:left="147"/>
        <w:rPr>
          <w:rFonts w:ascii="宋体" w:hAnsi="宋体" w:eastAsia="宋体" w:cs="宋体"/>
          <w:sz w:val="20"/>
          <w:szCs w:val="20"/>
        </w:rPr>
      </w:pPr>
      <w:r>
        <w:rPr>
          <w:rFonts w:ascii="宋体" w:hAnsi="宋体" w:eastAsia="宋体" w:cs="宋体"/>
          <w:position w:val="-157"/>
          <w:sz w:val="20"/>
          <w:szCs w:val="20"/>
          <w:lang w:eastAsia="zh-CN"/>
        </w:rPr>
        <w:drawing>
          <wp:inline distT="0" distB="0" distL="0" distR="0">
            <wp:extent cx="6404610" cy="5013325"/>
            <wp:effectExtent l="0" t="0" r="0" b="0"/>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jpeg"/>
                    <pic:cNvPicPr>
                      <a:picLocks noChangeAspect="1"/>
                    </pic:cNvPicPr>
                  </pic:nvPicPr>
                  <pic:blipFill>
                    <a:blip r:embed="rId35" cstate="print"/>
                    <a:stretch>
                      <a:fillRect/>
                    </a:stretch>
                  </pic:blipFill>
                  <pic:spPr>
                    <a:xfrm>
                      <a:off x="0" y="0"/>
                      <a:ext cx="6404931" cy="5013769"/>
                    </a:xfrm>
                    <a:prstGeom prst="rect">
                      <a:avLst/>
                    </a:prstGeom>
                  </pic:spPr>
                </pic:pic>
              </a:graphicData>
            </a:graphic>
          </wp:inline>
        </w:drawing>
      </w:r>
    </w:p>
    <w:p>
      <w:pPr>
        <w:spacing w:before="12"/>
        <w:rPr>
          <w:rFonts w:ascii="宋体" w:hAnsi="宋体" w:eastAsia="宋体" w:cs="宋体"/>
          <w:sz w:val="13"/>
          <w:szCs w:val="13"/>
        </w:rPr>
      </w:pPr>
    </w:p>
    <w:p>
      <w:pPr>
        <w:pStyle w:val="3"/>
        <w:spacing w:before="26" w:line="280" w:lineRule="auto"/>
        <w:ind w:right="854"/>
        <w:rPr>
          <w:rFonts w:cs="宋体"/>
          <w:lang w:eastAsia="zh-CN"/>
        </w:rPr>
      </w:pPr>
      <w:r>
        <w:rPr>
          <w:lang w:eastAsia="zh-CN"/>
        </w:rPr>
        <w:t>（</w:t>
      </w:r>
      <w:r>
        <w:rPr>
          <w:rFonts w:ascii="Calibri" w:hAnsi="Calibri" w:eastAsia="Calibri" w:cs="Calibri"/>
          <w:lang w:eastAsia="zh-CN"/>
        </w:rPr>
        <w:t>2</w:t>
      </w:r>
      <w:r>
        <w:rPr>
          <w:lang w:eastAsia="zh-CN"/>
        </w:rPr>
        <w:t>）</w:t>
      </w:r>
      <w:r>
        <w:rPr>
          <w:spacing w:val="17"/>
          <w:lang w:eastAsia="zh-CN"/>
        </w:rPr>
        <w:t xml:space="preserve"> </w:t>
      </w:r>
      <w:r>
        <w:rPr>
          <w:spacing w:val="-4"/>
          <w:lang w:eastAsia="zh-CN"/>
        </w:rPr>
        <w:t>在“发布卖公告（邀请书）”详细页面中，依次填写项目信息、竞卖人信息。</w:t>
      </w:r>
      <w:r>
        <w:rPr>
          <w:lang w:eastAsia="zh-CN"/>
        </w:rPr>
        <w:t xml:space="preserve"> 注意：</w:t>
      </w:r>
      <w:r>
        <w:rPr>
          <w:rFonts w:cs="宋体"/>
          <w:lang w:eastAsia="zh-CN"/>
        </w:rPr>
        <w:t xml:space="preserve"> </w:t>
      </w:r>
    </w:p>
    <w:p>
      <w:pPr>
        <w:pStyle w:val="3"/>
        <w:spacing w:before="202" w:line="374" w:lineRule="auto"/>
        <w:ind w:right="6310"/>
        <w:rPr>
          <w:rFonts w:cs="宋体"/>
          <w:lang w:eastAsia="zh-CN"/>
        </w:rPr>
      </w:pPr>
      <w:r>
        <w:rPr>
          <w:rFonts w:cs="宋体"/>
          <w:lang w:eastAsia="zh-CN"/>
        </w:rPr>
        <w:t>a.</w:t>
      </w:r>
      <w:r>
        <w:rPr>
          <w:rFonts w:cs="宋体"/>
          <w:spacing w:val="-53"/>
          <w:lang w:eastAsia="zh-CN"/>
        </w:rPr>
        <w:t xml:space="preserve"> </w:t>
      </w:r>
      <w:r>
        <w:rPr>
          <w:lang w:eastAsia="zh-CN"/>
        </w:rPr>
        <w:t>红色“</w:t>
      </w:r>
      <w:r>
        <w:rPr>
          <w:rFonts w:cs="宋体"/>
          <w:lang w:eastAsia="zh-CN"/>
        </w:rPr>
        <w:t>*</w:t>
      </w:r>
      <w:r>
        <w:rPr>
          <w:lang w:eastAsia="zh-CN"/>
        </w:rPr>
        <w:t>”号标记的为必填内容。</w:t>
      </w:r>
      <w:r>
        <w:rPr>
          <w:rFonts w:cs="宋体"/>
          <w:lang w:eastAsia="zh-CN"/>
        </w:rPr>
        <w:t xml:space="preserve"> b.</w:t>
      </w:r>
      <w:r>
        <w:rPr>
          <w:rFonts w:cs="宋体"/>
          <w:spacing w:val="-52"/>
          <w:lang w:eastAsia="zh-CN"/>
        </w:rPr>
        <w:t xml:space="preserve"> </w:t>
      </w:r>
      <w:r>
        <w:rPr>
          <w:lang w:eastAsia="zh-CN"/>
        </w:rPr>
        <w:t>“</w:t>
      </w:r>
      <w:r>
        <w:rPr>
          <w:rFonts w:cs="宋体"/>
          <w:lang w:eastAsia="zh-CN"/>
        </w:rPr>
        <w:t>*</w:t>
      </w:r>
      <w:r>
        <w:rPr>
          <w:lang w:eastAsia="zh-CN"/>
        </w:rPr>
        <w:t>竞卖项目名称”不能够重复。</w:t>
      </w:r>
      <w:r>
        <w:rPr>
          <w:rFonts w:cs="宋体"/>
          <w:lang w:eastAsia="zh-CN"/>
        </w:rPr>
        <w:t xml:space="preserve"> </w:t>
      </w:r>
    </w:p>
    <w:p>
      <w:pPr>
        <w:pStyle w:val="3"/>
        <w:spacing w:before="46" w:line="374" w:lineRule="auto"/>
        <w:rPr>
          <w:rFonts w:cs="宋体"/>
          <w:lang w:eastAsia="zh-CN"/>
        </w:rPr>
      </w:pPr>
      <w:r>
        <w:rPr>
          <w:rFonts w:cs="宋体"/>
          <w:lang w:eastAsia="zh-CN"/>
        </w:rPr>
        <w:t>c.</w:t>
      </w:r>
      <w:r>
        <w:rPr>
          <w:rFonts w:cs="宋体"/>
          <w:spacing w:val="-42"/>
          <w:lang w:eastAsia="zh-CN"/>
        </w:rPr>
        <w:t xml:space="preserve"> </w:t>
      </w:r>
      <w:r>
        <w:rPr>
          <w:spacing w:val="-6"/>
          <w:lang w:eastAsia="zh-CN"/>
        </w:rPr>
        <w:t>“</w:t>
      </w:r>
      <w:r>
        <w:rPr>
          <w:rFonts w:cs="宋体"/>
          <w:spacing w:val="-6"/>
          <w:lang w:eastAsia="zh-CN"/>
        </w:rPr>
        <w:t>*</w:t>
      </w:r>
      <w:r>
        <w:rPr>
          <w:spacing w:val="-6"/>
          <w:lang w:eastAsia="zh-CN"/>
        </w:rPr>
        <w:t>项目所属范围”包括：“中燃内项目”和“中燃外项目”，如贵公司属于中燃集团，请选择</w:t>
      </w:r>
      <w:r>
        <w:rPr>
          <w:lang w:eastAsia="zh-CN"/>
        </w:rPr>
        <w:t xml:space="preserve"> </w:t>
      </w:r>
      <w:r>
        <w:rPr>
          <w:spacing w:val="-27"/>
          <w:lang w:eastAsia="zh-CN"/>
        </w:rPr>
        <w:t>“中燃内项目”）。</w:t>
      </w:r>
      <w:r>
        <w:rPr>
          <w:rFonts w:cs="宋体"/>
          <w:spacing w:val="-27"/>
          <w:lang w:eastAsia="zh-CN"/>
        </w:rPr>
        <w:t xml:space="preserve"> </w:t>
      </w:r>
    </w:p>
    <w:p>
      <w:pPr>
        <w:pStyle w:val="3"/>
        <w:spacing w:before="46" w:line="374" w:lineRule="auto"/>
        <w:ind w:right="1750"/>
        <w:rPr>
          <w:rFonts w:cs="宋体"/>
          <w:lang w:eastAsia="zh-CN"/>
        </w:rPr>
      </w:pPr>
      <w:r>
        <w:rPr>
          <w:rFonts w:cs="宋体"/>
          <w:lang w:eastAsia="zh-CN"/>
        </w:rPr>
        <w:t>d.</w:t>
      </w:r>
      <w:r>
        <w:rPr>
          <w:rFonts w:cs="宋体"/>
          <w:spacing w:val="-53"/>
          <w:lang w:eastAsia="zh-CN"/>
        </w:rPr>
        <w:t xml:space="preserve"> </w:t>
      </w:r>
      <w:r>
        <w:rPr>
          <w:lang w:eastAsia="zh-CN"/>
        </w:rPr>
        <w:t>“</w:t>
      </w:r>
      <w:r>
        <w:rPr>
          <w:rFonts w:cs="宋体"/>
          <w:lang w:eastAsia="zh-CN"/>
        </w:rPr>
        <w:t>*</w:t>
      </w:r>
      <w:r>
        <w:rPr>
          <w:lang w:eastAsia="zh-CN"/>
        </w:rPr>
        <w:t>二级所属单位”包括集团总部及下属等多个二级公司，请根据实际选择。</w:t>
      </w:r>
      <w:r>
        <w:rPr>
          <w:rFonts w:cs="宋体"/>
          <w:lang w:eastAsia="zh-CN"/>
        </w:rPr>
        <w:t xml:space="preserve"> e.</w:t>
      </w:r>
      <w:r>
        <w:rPr>
          <w:rFonts w:cs="宋体"/>
          <w:spacing w:val="-52"/>
          <w:lang w:eastAsia="zh-CN"/>
        </w:rPr>
        <w:t xml:space="preserve"> </w:t>
      </w:r>
      <w:r>
        <w:rPr>
          <w:lang w:eastAsia="zh-CN"/>
        </w:rPr>
        <w:t>“</w:t>
      </w:r>
      <w:r>
        <w:rPr>
          <w:rFonts w:cs="宋体"/>
          <w:lang w:eastAsia="zh-CN"/>
        </w:rPr>
        <w:t>*</w:t>
      </w:r>
      <w:r>
        <w:rPr>
          <w:lang w:eastAsia="zh-CN"/>
        </w:rPr>
        <w:t>项目所在国家和地区”根据实际情况进行填写；</w:t>
      </w:r>
      <w:r>
        <w:rPr>
          <w:rFonts w:cs="宋体"/>
          <w:lang w:eastAsia="zh-CN"/>
        </w:rPr>
        <w:t xml:space="preserve"> </w:t>
      </w:r>
    </w:p>
    <w:p>
      <w:pPr>
        <w:pStyle w:val="3"/>
        <w:spacing w:before="46" w:line="376" w:lineRule="auto"/>
        <w:rPr>
          <w:rFonts w:cs="宋体"/>
          <w:lang w:eastAsia="zh-CN"/>
        </w:rPr>
      </w:pPr>
      <w:r>
        <w:rPr>
          <w:rFonts w:cs="宋体"/>
          <w:lang w:eastAsia="zh-CN"/>
        </w:rPr>
        <w:t>f.</w:t>
      </w:r>
      <w:r>
        <w:rPr>
          <w:rFonts w:cs="宋体"/>
          <w:spacing w:val="-53"/>
          <w:lang w:eastAsia="zh-CN"/>
        </w:rPr>
        <w:t xml:space="preserve"> </w:t>
      </w:r>
      <w:r>
        <w:rPr>
          <w:lang w:eastAsia="zh-CN"/>
        </w:rPr>
        <w:t>“</w:t>
      </w:r>
      <w:r>
        <w:rPr>
          <w:rFonts w:cs="宋体"/>
          <w:lang w:eastAsia="zh-CN"/>
        </w:rPr>
        <w:t>*</w:t>
      </w:r>
      <w:r>
        <w:rPr>
          <w:lang w:eastAsia="zh-CN"/>
        </w:rPr>
        <w:t>立项批复文件”温馨提示：可上传内部审批文件或政府批文，若有多个文件，可分多次上 传。立项批复文件应为不可编辑的文件格式（如</w:t>
      </w:r>
      <w:r>
        <w:rPr>
          <w:spacing w:val="-56"/>
          <w:lang w:eastAsia="zh-CN"/>
        </w:rPr>
        <w:t xml:space="preserve"> </w:t>
      </w:r>
      <w:r>
        <w:rPr>
          <w:rFonts w:cs="宋体"/>
          <w:lang w:eastAsia="zh-CN"/>
        </w:rPr>
        <w:t>PDF</w:t>
      </w:r>
      <w:r>
        <w:rPr>
          <w:rFonts w:cs="宋体"/>
          <w:spacing w:val="-58"/>
          <w:lang w:eastAsia="zh-CN"/>
        </w:rPr>
        <w:t xml:space="preserve"> </w:t>
      </w:r>
      <w:r>
        <w:rPr>
          <w:spacing w:val="-6"/>
          <w:lang w:eastAsia="zh-CN"/>
        </w:rPr>
        <w:t>或图片格式），需包含项目名称，采购方式，</w:t>
      </w:r>
      <w:r>
        <w:rPr>
          <w:lang w:eastAsia="zh-CN"/>
        </w:rPr>
        <w:t xml:space="preserve"> 预算金额等项目相关信息。</w:t>
      </w:r>
      <w:r>
        <w:rPr>
          <w:rFonts w:cs="宋体"/>
          <w:lang w:eastAsia="zh-CN"/>
        </w:rPr>
        <w:t xml:space="preserve"> </w:t>
      </w:r>
    </w:p>
    <w:p>
      <w:pPr>
        <w:spacing w:line="376" w:lineRule="auto"/>
        <w:rPr>
          <w:rFonts w:ascii="宋体" w:hAnsi="宋体" w:eastAsia="宋体" w:cs="宋体"/>
          <w:lang w:eastAsia="zh-CN"/>
        </w:rPr>
        <w:sectPr>
          <w:headerReference r:id="rId7" w:type="default"/>
          <w:pgSz w:w="11910" w:h="16840"/>
          <w:pgMar w:top="1240" w:right="680" w:bottom="1360" w:left="760" w:header="1053" w:footer="1176" w:gutter="0"/>
          <w:cols w:space="720" w:num="1"/>
        </w:sectPr>
      </w:pPr>
    </w:p>
    <w:p>
      <w:pPr>
        <w:pStyle w:val="3"/>
        <w:spacing w:before="51" w:line="376" w:lineRule="auto"/>
        <w:ind w:right="144"/>
        <w:jc w:val="both"/>
        <w:rPr>
          <w:rFonts w:cs="宋体"/>
          <w:lang w:eastAsia="zh-CN"/>
        </w:rPr>
      </w:pPr>
      <w:r>
        <w:rPr>
          <w:rFonts w:cs="宋体"/>
          <w:lang w:eastAsia="zh-CN"/>
        </w:rPr>
        <w:t>g.</w:t>
      </w:r>
      <w:r>
        <w:rPr>
          <w:rFonts w:cs="宋体"/>
          <w:spacing w:val="-53"/>
          <w:lang w:eastAsia="zh-CN"/>
        </w:rPr>
        <w:t xml:space="preserve"> </w:t>
      </w:r>
      <w:r>
        <w:rPr>
          <w:lang w:eastAsia="zh-CN"/>
        </w:rPr>
        <w:t>“</w:t>
      </w:r>
      <w:r>
        <w:rPr>
          <w:rFonts w:cs="宋体"/>
          <w:lang w:eastAsia="zh-CN"/>
        </w:rPr>
        <w:t>*</w:t>
      </w:r>
      <w:r>
        <w:rPr>
          <w:lang w:eastAsia="zh-CN"/>
        </w:rPr>
        <w:t xml:space="preserve">公开范围”若为邀请项目，则需要添加在库供应商；一旦选择邀请项目，竞卖公告不在外 </w:t>
      </w:r>
      <w:r>
        <w:rPr>
          <w:spacing w:val="-6"/>
          <w:lang w:eastAsia="zh-CN"/>
        </w:rPr>
        <w:t>网进行公示，仅被邀请供应商查看公告。采购人可点击“竞卖公告”页面【查看】，查看供应商接</w:t>
      </w:r>
      <w:r>
        <w:rPr>
          <w:spacing w:val="-98"/>
          <w:lang w:eastAsia="zh-CN"/>
        </w:rPr>
        <w:t xml:space="preserve"> </w:t>
      </w:r>
      <w:r>
        <w:rPr>
          <w:lang w:eastAsia="zh-CN"/>
        </w:rPr>
        <w:t>受邀请情况。</w:t>
      </w:r>
      <w:r>
        <w:rPr>
          <w:rFonts w:cs="宋体"/>
          <w:lang w:eastAsia="zh-CN"/>
        </w:rPr>
        <w:t xml:space="preserve"> </w:t>
      </w:r>
    </w:p>
    <w:p>
      <w:pPr>
        <w:pStyle w:val="3"/>
        <w:spacing w:before="39" w:line="343" w:lineRule="auto"/>
        <w:rPr>
          <w:lang w:eastAsia="zh-CN"/>
        </w:rPr>
      </w:pPr>
      <w:r>
        <w:rPr>
          <w:rFonts w:ascii="Calibri" w:hAnsi="Calibri" w:eastAsia="Calibri" w:cs="Calibri"/>
          <w:lang w:eastAsia="zh-CN"/>
        </w:rPr>
        <w:t>h.</w:t>
      </w:r>
      <w:r>
        <w:rPr>
          <w:rFonts w:ascii="Calibri" w:hAnsi="Calibri" w:eastAsia="Calibri" w:cs="Calibri"/>
          <w:spacing w:val="8"/>
          <w:lang w:eastAsia="zh-CN"/>
        </w:rPr>
        <w:t xml:space="preserve"> </w:t>
      </w:r>
      <w:r>
        <w:rPr>
          <w:lang w:eastAsia="zh-CN"/>
        </w:rPr>
        <w:t>“时间节点的设置”竞买文件提交截止时间不得晚于或等于竞买文件审核截止时间，竞买文件 审核截止时间不得晚于或等于竞价开始时间。</w:t>
      </w:r>
    </w:p>
    <w:p>
      <w:pPr>
        <w:pStyle w:val="3"/>
        <w:spacing w:before="72"/>
        <w:jc w:val="both"/>
        <w:rPr>
          <w:lang w:eastAsia="zh-CN"/>
        </w:rPr>
      </w:pPr>
      <w:r>
        <w:rPr>
          <w:lang w:eastAsia="zh-CN"/>
        </w:rPr>
        <w:t>（</w:t>
      </w:r>
      <w:r>
        <w:rPr>
          <w:rFonts w:ascii="Calibri" w:hAnsi="Calibri" w:eastAsia="Calibri" w:cs="Calibri"/>
          <w:lang w:eastAsia="zh-CN"/>
        </w:rPr>
        <w:t>3</w:t>
      </w:r>
      <w:r>
        <w:rPr>
          <w:lang w:eastAsia="zh-CN"/>
        </w:rPr>
        <w:t>）</w:t>
      </w:r>
      <w:r>
        <w:rPr>
          <w:spacing w:val="22"/>
          <w:lang w:eastAsia="zh-CN"/>
        </w:rPr>
        <w:t xml:space="preserve"> </w:t>
      </w:r>
      <w:r>
        <w:rPr>
          <w:spacing w:val="-5"/>
          <w:lang w:eastAsia="zh-CN"/>
        </w:rPr>
        <w:t>在“发布卖公告（邀请书）”详细页面中，依次填写竞卖参数。</w:t>
      </w:r>
    </w:p>
    <w:p>
      <w:pPr>
        <w:rPr>
          <w:rFonts w:ascii="宋体" w:hAnsi="宋体" w:eastAsia="宋体" w:cs="宋体"/>
          <w:sz w:val="17"/>
          <w:szCs w:val="17"/>
          <w:lang w:eastAsia="zh-CN"/>
        </w:rPr>
      </w:pPr>
    </w:p>
    <w:p>
      <w:pPr>
        <w:spacing w:line="5325" w:lineRule="exact"/>
        <w:ind w:left="147"/>
        <w:rPr>
          <w:rFonts w:ascii="宋体" w:hAnsi="宋体" w:eastAsia="宋体" w:cs="宋体"/>
          <w:sz w:val="20"/>
          <w:szCs w:val="20"/>
        </w:rPr>
      </w:pPr>
      <w:r>
        <w:rPr>
          <w:rFonts w:ascii="宋体" w:hAnsi="宋体" w:eastAsia="宋体" w:cs="宋体"/>
          <w:position w:val="-106"/>
          <w:sz w:val="20"/>
          <w:szCs w:val="20"/>
          <w:lang w:eastAsia="zh-CN"/>
        </w:rPr>
        <w:drawing>
          <wp:inline distT="0" distB="0" distL="0" distR="0">
            <wp:extent cx="6352540" cy="3381375"/>
            <wp:effectExtent l="0" t="0" r="0" b="0"/>
            <wp:docPr id="9"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jpeg"/>
                    <pic:cNvPicPr>
                      <a:picLocks noChangeAspect="1"/>
                    </pic:cNvPicPr>
                  </pic:nvPicPr>
                  <pic:blipFill>
                    <a:blip r:embed="rId36" cstate="print"/>
                    <a:stretch>
                      <a:fillRect/>
                    </a:stretch>
                  </pic:blipFill>
                  <pic:spPr>
                    <a:xfrm>
                      <a:off x="0" y="0"/>
                      <a:ext cx="6353098" cy="3381375"/>
                    </a:xfrm>
                    <a:prstGeom prst="rect">
                      <a:avLst/>
                    </a:prstGeom>
                  </pic:spPr>
                </pic:pic>
              </a:graphicData>
            </a:graphic>
          </wp:inline>
        </w:drawing>
      </w:r>
    </w:p>
    <w:p>
      <w:pPr>
        <w:pStyle w:val="3"/>
        <w:spacing w:before="176" w:line="343" w:lineRule="auto"/>
        <w:ind w:right="7378"/>
        <w:rPr>
          <w:lang w:eastAsia="zh-CN"/>
        </w:rPr>
      </w:pPr>
      <w:r>
        <w:rPr>
          <w:rFonts w:ascii="Calibri" w:hAnsi="Calibri" w:eastAsia="Calibri" w:cs="Calibri"/>
          <w:lang w:eastAsia="zh-CN"/>
        </w:rPr>
        <w:t>a.</w:t>
      </w:r>
      <w:r>
        <w:rPr>
          <w:rFonts w:ascii="Calibri" w:hAnsi="Calibri" w:eastAsia="Calibri" w:cs="Calibri"/>
          <w:spacing w:val="9"/>
          <w:lang w:eastAsia="zh-CN"/>
        </w:rPr>
        <w:t xml:space="preserve"> </w:t>
      </w:r>
      <w:r>
        <w:rPr>
          <w:lang w:eastAsia="zh-CN"/>
        </w:rPr>
        <w:t>竞价方式介绍 自由竞价：</w:t>
      </w:r>
    </w:p>
    <w:p>
      <w:pPr>
        <w:pStyle w:val="3"/>
        <w:spacing w:before="72" w:line="434" w:lineRule="auto"/>
        <w:ind w:firstLine="480"/>
        <w:rPr>
          <w:lang w:eastAsia="zh-CN"/>
        </w:rPr>
      </w:pPr>
      <w:r>
        <w:rPr>
          <w:lang w:eastAsia="zh-CN"/>
        </w:rPr>
        <w:t xml:space="preserve">自由竞价是指竞卖项目设置竞价开始时间、竞价时长、加价幅度等竞价要素，所有报名的竞 </w:t>
      </w:r>
      <w:r>
        <w:rPr>
          <w:spacing w:val="-1"/>
          <w:lang w:eastAsia="zh-CN"/>
        </w:rPr>
        <w:t>买人在竞价开始时间之后进行竞价操作；竞买人可多次竞价</w:t>
      </w:r>
      <w:r>
        <w:rPr>
          <w:rFonts w:ascii="Calibri" w:hAnsi="Calibri" w:eastAsia="Calibri" w:cs="Calibri"/>
          <w:spacing w:val="-1"/>
          <w:lang w:eastAsia="zh-CN"/>
        </w:rPr>
        <w:t>,</w:t>
      </w:r>
      <w:r>
        <w:rPr>
          <w:spacing w:val="-1"/>
          <w:lang w:eastAsia="zh-CN"/>
        </w:rPr>
        <w:t>以竞买人最后一次成功确认的竞价作</w:t>
      </w:r>
    </w:p>
    <w:p>
      <w:pPr>
        <w:pStyle w:val="3"/>
        <w:spacing w:before="3" w:line="374" w:lineRule="auto"/>
        <w:rPr>
          <w:lang w:eastAsia="zh-CN"/>
        </w:rPr>
      </w:pPr>
      <w:r>
        <w:rPr>
          <w:spacing w:val="-3"/>
          <w:lang w:eastAsia="zh-CN"/>
        </w:rPr>
        <w:t>为最终报价；竞价截止后，</w:t>
      </w:r>
      <w:r>
        <w:rPr>
          <w:spacing w:val="-67"/>
          <w:lang w:eastAsia="zh-CN"/>
        </w:rPr>
        <w:t xml:space="preserve"> </w:t>
      </w:r>
      <w:r>
        <w:rPr>
          <w:lang w:eastAsia="zh-CN"/>
        </w:rPr>
        <w:t xml:space="preserve">以竞买人出价最高者为成交竞买人（若有报价相同的，以竞价时间排 </w:t>
      </w:r>
      <w:r>
        <w:rPr>
          <w:spacing w:val="-12"/>
          <w:lang w:eastAsia="zh-CN"/>
        </w:rPr>
        <w:t>前者为成交竞买人）。</w:t>
      </w:r>
    </w:p>
    <w:p>
      <w:pPr>
        <w:pStyle w:val="3"/>
        <w:spacing w:before="46"/>
        <w:jc w:val="both"/>
        <w:rPr>
          <w:lang w:eastAsia="zh-CN"/>
        </w:rPr>
      </w:pPr>
      <w:r>
        <w:rPr>
          <w:lang w:eastAsia="zh-CN"/>
        </w:rPr>
        <w:t>限时竞价：</w:t>
      </w:r>
    </w:p>
    <w:p>
      <w:pPr>
        <w:pStyle w:val="3"/>
        <w:spacing w:before="176" w:line="432" w:lineRule="auto"/>
        <w:ind w:firstLine="480"/>
        <w:rPr>
          <w:lang w:eastAsia="zh-CN"/>
        </w:rPr>
      </w:pPr>
      <w:r>
        <w:rPr>
          <w:lang w:eastAsia="zh-CN"/>
        </w:rPr>
        <w:t>本轮竞价限时分钟倒计时，</w:t>
      </w:r>
      <w:r>
        <w:rPr>
          <w:spacing w:val="-28"/>
          <w:lang w:eastAsia="zh-CN"/>
        </w:rPr>
        <w:t xml:space="preserve"> </w:t>
      </w:r>
      <w:r>
        <w:rPr>
          <w:spacing w:val="-3"/>
          <w:lang w:eastAsia="zh-CN"/>
        </w:rPr>
        <w:t>竞买人在此时间内可无限次报价，如有竞买人报价，时间自动重</w:t>
      </w:r>
      <w:r>
        <w:rPr>
          <w:lang w:eastAsia="zh-CN"/>
        </w:rPr>
        <w:t xml:space="preserve"> 置；限时内无人再次竞价，限时倒计时截止即确定竞价结果或自动进入第</w:t>
      </w:r>
      <w:r>
        <w:rPr>
          <w:spacing w:val="-58"/>
          <w:lang w:eastAsia="zh-CN"/>
        </w:rPr>
        <w:t xml:space="preserve"> </w:t>
      </w:r>
      <w:r>
        <w:rPr>
          <w:rFonts w:ascii="Calibri" w:hAnsi="Calibri" w:eastAsia="Calibri" w:cs="Calibri"/>
          <w:lang w:eastAsia="zh-CN"/>
        </w:rPr>
        <w:t>2</w:t>
      </w:r>
      <w:r>
        <w:rPr>
          <w:rFonts w:ascii="Calibri" w:hAnsi="Calibri" w:eastAsia="Calibri" w:cs="Calibri"/>
          <w:spacing w:val="3"/>
          <w:lang w:eastAsia="zh-CN"/>
        </w:rPr>
        <w:t xml:space="preserve"> </w:t>
      </w:r>
      <w:r>
        <w:rPr>
          <w:lang w:eastAsia="zh-CN"/>
        </w:rPr>
        <w:t>轮竞价。</w:t>
      </w:r>
    </w:p>
    <w:p>
      <w:pPr>
        <w:pStyle w:val="3"/>
        <w:spacing w:before="1"/>
        <w:jc w:val="both"/>
        <w:rPr>
          <w:lang w:eastAsia="zh-CN"/>
        </w:rPr>
      </w:pPr>
      <w:r>
        <w:rPr>
          <w:lang w:eastAsia="zh-CN"/>
        </w:rPr>
        <w:t>多轮竞价：</w:t>
      </w:r>
    </w:p>
    <w:p>
      <w:pPr>
        <w:jc w:val="both"/>
        <w:rPr>
          <w:lang w:eastAsia="zh-CN"/>
        </w:rPr>
        <w:sectPr>
          <w:pgSz w:w="11910" w:h="16840"/>
          <w:pgMar w:top="1240" w:right="760" w:bottom="1360" w:left="760" w:header="1053" w:footer="1176" w:gutter="0"/>
          <w:cols w:space="720" w:num="1"/>
        </w:sectPr>
      </w:pPr>
    </w:p>
    <w:p>
      <w:pPr>
        <w:spacing w:before="6"/>
        <w:rPr>
          <w:rFonts w:ascii="宋体" w:hAnsi="宋体" w:eastAsia="宋体" w:cs="宋体"/>
          <w:sz w:val="11"/>
          <w:szCs w:val="11"/>
          <w:lang w:eastAsia="zh-CN"/>
        </w:rPr>
      </w:pPr>
    </w:p>
    <w:p>
      <w:pPr>
        <w:pStyle w:val="3"/>
        <w:spacing w:before="26" w:line="376" w:lineRule="auto"/>
        <w:rPr>
          <w:lang w:eastAsia="zh-CN"/>
        </w:rPr>
      </w:pPr>
      <w:r>
        <w:rPr>
          <w:lang w:eastAsia="zh-CN"/>
        </w:rPr>
        <w:t>须参与竞价否则不能参与下一轮次的竞价，视为放弃本项目竞价；所有竞买人均未进行第二轮竞</w:t>
      </w:r>
      <w:r>
        <w:rPr>
          <w:spacing w:val="-117"/>
          <w:lang w:eastAsia="zh-CN"/>
        </w:rPr>
        <w:t xml:space="preserve"> </w:t>
      </w:r>
      <w:r>
        <w:rPr>
          <w:lang w:eastAsia="zh-CN"/>
        </w:rPr>
        <w:t>价或第三轮竞价，则以公布的有效轮次报价中最高报价的竞买人为最终中选人。</w:t>
      </w:r>
    </w:p>
    <w:p>
      <w:pPr>
        <w:rPr>
          <w:rFonts w:ascii="宋体" w:hAnsi="宋体" w:eastAsia="宋体" w:cs="宋体"/>
          <w:sz w:val="24"/>
          <w:szCs w:val="24"/>
          <w:lang w:eastAsia="zh-CN"/>
        </w:rPr>
      </w:pPr>
    </w:p>
    <w:p>
      <w:pPr>
        <w:spacing w:before="10"/>
        <w:rPr>
          <w:rFonts w:ascii="宋体" w:hAnsi="宋体" w:eastAsia="宋体" w:cs="宋体"/>
          <w:sz w:val="16"/>
          <w:szCs w:val="16"/>
          <w:lang w:eastAsia="zh-CN"/>
        </w:rPr>
      </w:pPr>
    </w:p>
    <w:p>
      <w:pPr>
        <w:pStyle w:val="3"/>
        <w:spacing w:line="391" w:lineRule="auto"/>
        <w:rPr>
          <w:lang w:eastAsia="zh-CN"/>
        </w:rPr>
      </w:pPr>
      <w:r>
        <w:rPr>
          <w:rFonts w:ascii="Calibri" w:hAnsi="Calibri" w:eastAsia="Calibri" w:cs="Calibri"/>
          <w:lang w:eastAsia="zh-CN"/>
        </w:rPr>
        <w:t>b.</w:t>
      </w:r>
      <w:r>
        <w:rPr>
          <w:rFonts w:ascii="Calibri" w:hAnsi="Calibri" w:eastAsia="Calibri" w:cs="Calibri"/>
          <w:spacing w:val="8"/>
          <w:lang w:eastAsia="zh-CN"/>
        </w:rPr>
        <w:t xml:space="preserve"> </w:t>
      </w:r>
      <w:r>
        <w:rPr>
          <w:lang w:eastAsia="zh-CN"/>
        </w:rPr>
        <w:t>限时：本轮竞价限时分钟倒计时，竞买人在此时间内可无限次报价，如有竞买人报价，时间自 动重置；限时内无人再次竞价，限时倒计时截止即确定竞价结果或自动进入第</w:t>
      </w:r>
      <w:r>
        <w:rPr>
          <w:spacing w:val="-58"/>
          <w:lang w:eastAsia="zh-CN"/>
        </w:rPr>
        <w:t xml:space="preserve"> </w:t>
      </w:r>
      <w:r>
        <w:rPr>
          <w:rFonts w:ascii="Calibri" w:hAnsi="Calibri" w:eastAsia="Calibri" w:cs="Calibri"/>
          <w:lang w:eastAsia="zh-CN"/>
        </w:rPr>
        <w:t>2</w:t>
      </w:r>
      <w:r>
        <w:rPr>
          <w:rFonts w:ascii="Calibri" w:hAnsi="Calibri" w:eastAsia="Calibri" w:cs="Calibri"/>
          <w:spacing w:val="3"/>
          <w:lang w:eastAsia="zh-CN"/>
        </w:rPr>
        <w:t xml:space="preserve"> </w:t>
      </w:r>
      <w:r>
        <w:rPr>
          <w:lang w:eastAsia="zh-CN"/>
        </w:rPr>
        <w:t>轮竞价。</w:t>
      </w:r>
    </w:p>
    <w:p>
      <w:pPr>
        <w:pStyle w:val="3"/>
        <w:spacing w:before="56"/>
        <w:rPr>
          <w:lang w:eastAsia="zh-CN"/>
        </w:rPr>
      </w:pPr>
      <w:r>
        <w:rPr>
          <w:rFonts w:ascii="Calibri" w:hAnsi="Calibri" w:eastAsia="Calibri" w:cs="Calibri"/>
          <w:lang w:eastAsia="zh-CN"/>
        </w:rPr>
        <w:t>c.</w:t>
      </w:r>
      <w:r>
        <w:rPr>
          <w:rFonts w:ascii="Calibri" w:hAnsi="Calibri" w:eastAsia="Calibri" w:cs="Calibri"/>
          <w:spacing w:val="21"/>
          <w:lang w:eastAsia="zh-CN"/>
        </w:rPr>
        <w:t xml:space="preserve"> </w:t>
      </w:r>
      <w:r>
        <w:rPr>
          <w:spacing w:val="-11"/>
          <w:lang w:eastAsia="zh-CN"/>
        </w:rPr>
        <w:t>是否缴纳保证金：若要求缴纳保证金，请填写保证金的基本信息。（账户名、开户行、账户账号）</w:t>
      </w:r>
    </w:p>
    <w:p>
      <w:pPr>
        <w:pStyle w:val="3"/>
        <w:spacing w:before="145"/>
        <w:rPr>
          <w:lang w:eastAsia="zh-CN"/>
        </w:rPr>
      </w:pPr>
      <w:r>
        <w:rPr>
          <w:rFonts w:ascii="Calibri" w:hAnsi="Calibri" w:eastAsia="Calibri" w:cs="Calibri"/>
          <w:lang w:eastAsia="zh-CN"/>
        </w:rPr>
        <w:t>d.</w:t>
      </w:r>
      <w:r>
        <w:rPr>
          <w:rFonts w:ascii="Calibri" w:hAnsi="Calibri" w:eastAsia="Calibri" w:cs="Calibri"/>
          <w:spacing w:val="17"/>
          <w:lang w:eastAsia="zh-CN"/>
        </w:rPr>
        <w:t xml:space="preserve"> </w:t>
      </w:r>
      <w:r>
        <w:rPr>
          <w:lang w:eastAsia="zh-CN"/>
        </w:rPr>
        <w:t>竞卖起始价：竞卖起始价作为该项目竞拍环节的起始价，竞价不得低于竞卖起始价。</w:t>
      </w:r>
    </w:p>
    <w:p>
      <w:pPr>
        <w:pStyle w:val="3"/>
        <w:spacing w:before="221"/>
        <w:rPr>
          <w:lang w:eastAsia="zh-CN"/>
        </w:rPr>
      </w:pPr>
      <w:r>
        <w:rPr>
          <w:rFonts w:ascii="Calibri" w:hAnsi="Calibri" w:eastAsia="Calibri" w:cs="Calibri"/>
          <w:lang w:eastAsia="zh-CN"/>
        </w:rPr>
        <w:t>e.</w:t>
      </w:r>
      <w:r>
        <w:rPr>
          <w:rFonts w:ascii="Calibri" w:hAnsi="Calibri" w:eastAsia="Calibri" w:cs="Calibri"/>
          <w:spacing w:val="-11"/>
          <w:lang w:eastAsia="zh-CN"/>
        </w:rPr>
        <w:t xml:space="preserve"> </w:t>
      </w:r>
      <w:r>
        <w:rPr>
          <w:lang w:eastAsia="zh-CN"/>
        </w:rPr>
        <w:t>加价幅度：加价幅度可在</w:t>
      </w:r>
      <w:r>
        <w:rPr>
          <w:rFonts w:ascii="Calibri" w:hAnsi="Calibri" w:eastAsia="Calibri" w:cs="Calibri"/>
          <w:lang w:eastAsia="zh-CN"/>
        </w:rPr>
        <w:t>"</w:t>
      </w:r>
      <w:r>
        <w:rPr>
          <w:lang w:eastAsia="zh-CN"/>
        </w:rPr>
        <w:t>竞价情况</w:t>
      </w:r>
      <w:r>
        <w:rPr>
          <w:rFonts w:ascii="Calibri" w:hAnsi="Calibri" w:eastAsia="Calibri" w:cs="Calibri"/>
          <w:lang w:eastAsia="zh-CN"/>
        </w:rPr>
        <w:t>"</w:t>
      </w:r>
      <w:r>
        <w:rPr>
          <w:lang w:eastAsia="zh-CN"/>
        </w:rPr>
        <w:t>菜单内自行变更。</w:t>
      </w:r>
    </w:p>
    <w:p>
      <w:pPr>
        <w:spacing w:before="6"/>
        <w:rPr>
          <w:rFonts w:ascii="宋体" w:hAnsi="宋体" w:eastAsia="宋体" w:cs="宋体"/>
          <w:sz w:val="18"/>
          <w:szCs w:val="18"/>
          <w:lang w:eastAsia="zh-CN"/>
        </w:rPr>
      </w:pPr>
    </w:p>
    <w:p>
      <w:pPr>
        <w:pStyle w:val="3"/>
        <w:rPr>
          <w:lang w:eastAsia="zh-CN"/>
        </w:rPr>
      </w:pPr>
      <w:r>
        <w:rPr>
          <w:lang w:eastAsia="zh-CN"/>
        </w:rPr>
        <w:t>（</w:t>
      </w:r>
      <w:r>
        <w:rPr>
          <w:rFonts w:ascii="Calibri" w:hAnsi="Calibri" w:eastAsia="Calibri" w:cs="Calibri"/>
          <w:lang w:eastAsia="zh-CN"/>
        </w:rPr>
        <w:t>4</w:t>
      </w:r>
      <w:r>
        <w:rPr>
          <w:lang w:eastAsia="zh-CN"/>
        </w:rPr>
        <w:t>）</w:t>
      </w:r>
      <w:r>
        <w:rPr>
          <w:spacing w:val="4"/>
          <w:lang w:eastAsia="zh-CN"/>
        </w:rPr>
        <w:t xml:space="preserve"> </w:t>
      </w:r>
      <w:r>
        <w:rPr>
          <w:spacing w:val="-4"/>
          <w:lang w:eastAsia="zh-CN"/>
        </w:rPr>
        <w:t>在“发布卖公告（邀请书）”详细页面中，依次填写项目基本信息。</w:t>
      </w:r>
    </w:p>
    <w:p>
      <w:pPr>
        <w:spacing w:before="10"/>
        <w:rPr>
          <w:rFonts w:ascii="宋体" w:hAnsi="宋体" w:eastAsia="宋体" w:cs="宋体"/>
          <w:sz w:val="13"/>
          <w:szCs w:val="13"/>
          <w:lang w:eastAsia="zh-CN"/>
        </w:rPr>
      </w:pPr>
    </w:p>
    <w:p>
      <w:pPr>
        <w:spacing w:line="6361" w:lineRule="exact"/>
        <w:ind w:left="147"/>
        <w:rPr>
          <w:rFonts w:ascii="宋体" w:hAnsi="宋体" w:eastAsia="宋体" w:cs="宋体"/>
          <w:sz w:val="20"/>
          <w:szCs w:val="20"/>
        </w:rPr>
      </w:pPr>
      <w:r>
        <w:rPr>
          <w:rFonts w:ascii="宋体" w:hAnsi="宋体" w:eastAsia="宋体" w:cs="宋体"/>
          <w:position w:val="-126"/>
          <w:sz w:val="20"/>
          <w:szCs w:val="20"/>
        </w:rPr>
        <w:pict>
          <v:group id="_x0000_s1084" o:spid="_x0000_s1084" o:spt="203" style="height:318.05pt;width:505.9pt;" coordsize="10118,6361">
            <o:lock v:ext="edit"/>
            <v:shape id="_x0000_s1087" o:spid="_x0000_s1087" o:spt="75" type="#_x0000_t75" style="position:absolute;left:15;top:15;height:6331;width:10088;" filled="f" o:preferrelative="t" stroked="f" coordsize="21600,21600">
              <v:path/>
              <v:fill on="f" focussize="0,0"/>
              <v:stroke on="f" joinstyle="miter"/>
              <v:imagedata r:id="rId37" o:title=""/>
              <o:lock v:ext="edit" aspectratio="t"/>
            </v:shape>
            <v:group id="_x0000_s1085" o:spid="_x0000_s1085" o:spt="203" style="position:absolute;left:8;top:8;height:6346;width:10103;" coordorigin="8,8" coordsize="10103,6346">
              <o:lock v:ext="edit"/>
              <v:shape id="_x0000_s1086" o:spid="_x0000_s1086" style="position:absolute;left:8;top:8;height:6346;width:10103;" filled="f" coordorigin="8,8" coordsize="10103,6346" path="m8,6354l10111,6354,10111,8,8,8,8,6354xe">
                <v:path arrowok="t"/>
                <v:fill on="f" focussize="0,0"/>
                <v:stroke/>
                <v:imagedata o:title=""/>
                <o:lock v:ext="edit"/>
              </v:shape>
            </v:group>
            <w10:wrap type="none"/>
            <w10:anchorlock/>
          </v:group>
        </w:pict>
      </w:r>
    </w:p>
    <w:p>
      <w:pPr>
        <w:spacing w:before="3"/>
        <w:rPr>
          <w:rFonts w:ascii="宋体" w:hAnsi="宋体" w:eastAsia="宋体" w:cs="宋体"/>
          <w:sz w:val="18"/>
          <w:szCs w:val="18"/>
        </w:rPr>
      </w:pPr>
    </w:p>
    <w:p>
      <w:pPr>
        <w:pStyle w:val="3"/>
        <w:spacing w:line="403" w:lineRule="auto"/>
        <w:rPr>
          <w:lang w:eastAsia="zh-CN"/>
        </w:rPr>
      </w:pPr>
      <w:r>
        <w:rPr>
          <w:rFonts w:ascii="Calibri" w:hAnsi="Calibri" w:eastAsia="Calibri" w:cs="Calibri"/>
          <w:spacing w:val="-1"/>
          <w:lang w:eastAsia="zh-CN"/>
        </w:rPr>
        <w:t>a.</w:t>
      </w:r>
      <w:r>
        <w:rPr>
          <w:rFonts w:ascii="Calibri" w:hAnsi="Calibri" w:eastAsia="Calibri" w:cs="Calibri"/>
          <w:spacing w:val="11"/>
          <w:lang w:eastAsia="zh-CN"/>
        </w:rPr>
        <w:t xml:space="preserve"> </w:t>
      </w:r>
      <w:r>
        <w:rPr>
          <w:spacing w:val="-2"/>
          <w:lang w:eastAsia="zh-CN"/>
        </w:rPr>
        <w:t>预算价的填写以及币种，是否公开：公开，所有用户均可查看；不公开，仅招标中心</w:t>
      </w:r>
      <w:r>
        <w:rPr>
          <w:rFonts w:ascii="Calibri" w:hAnsi="Calibri" w:eastAsia="Calibri" w:cs="Calibri"/>
          <w:spacing w:val="-2"/>
          <w:lang w:eastAsia="zh-CN"/>
        </w:rPr>
        <w:t>/</w:t>
      </w:r>
      <w:r>
        <w:rPr>
          <w:spacing w:val="-2"/>
          <w:lang w:eastAsia="zh-CN"/>
        </w:rPr>
        <w:t>监督用户</w:t>
      </w:r>
      <w:r>
        <w:rPr>
          <w:lang w:eastAsia="zh-CN"/>
        </w:rPr>
        <w:t xml:space="preserve"> 可查看。</w:t>
      </w:r>
    </w:p>
    <w:p>
      <w:pPr>
        <w:pStyle w:val="3"/>
        <w:spacing w:before="17"/>
        <w:rPr>
          <w:lang w:eastAsia="zh-CN"/>
        </w:rPr>
      </w:pPr>
      <w:r>
        <w:rPr>
          <w:rFonts w:ascii="Calibri" w:hAnsi="Calibri" w:eastAsia="Calibri" w:cs="Calibri"/>
          <w:lang w:eastAsia="zh-CN"/>
        </w:rPr>
        <w:t>b.</w:t>
      </w:r>
      <w:r>
        <w:rPr>
          <w:rFonts w:ascii="Calibri" w:hAnsi="Calibri" w:eastAsia="Calibri" w:cs="Calibri"/>
          <w:spacing w:val="17"/>
          <w:lang w:eastAsia="zh-CN"/>
        </w:rPr>
        <w:t xml:space="preserve"> </w:t>
      </w:r>
      <w:r>
        <w:rPr>
          <w:lang w:eastAsia="zh-CN"/>
        </w:rPr>
        <w:t>竞卖文件为必须上传的内容</w:t>
      </w:r>
    </w:p>
    <w:p>
      <w:pPr>
        <w:rPr>
          <w:lang w:eastAsia="zh-CN"/>
        </w:rPr>
        <w:sectPr>
          <w:headerReference r:id="rId8" w:type="default"/>
          <w:pgSz w:w="11910" w:h="16840"/>
          <w:pgMar w:top="1600" w:right="760" w:bottom="1360" w:left="760" w:header="1239" w:footer="1176" w:gutter="0"/>
          <w:cols w:space="720" w:num="1"/>
        </w:sectPr>
      </w:pPr>
    </w:p>
    <w:p>
      <w:pPr>
        <w:spacing w:before="12"/>
        <w:rPr>
          <w:rFonts w:ascii="宋体" w:hAnsi="宋体" w:eastAsia="宋体" w:cs="宋体"/>
          <w:sz w:val="9"/>
          <w:szCs w:val="9"/>
          <w:lang w:eastAsia="zh-CN"/>
        </w:rPr>
      </w:pPr>
    </w:p>
    <w:p>
      <w:pPr>
        <w:pStyle w:val="3"/>
        <w:spacing w:before="26"/>
        <w:ind w:right="104"/>
      </w:pPr>
      <w:r>
        <w:t>交至中心进行审核。</w:t>
      </w:r>
    </w:p>
    <w:p>
      <w:pPr>
        <w:spacing w:before="10"/>
        <w:rPr>
          <w:rFonts w:ascii="宋体" w:hAnsi="宋体" w:eastAsia="宋体" w:cs="宋体"/>
          <w:sz w:val="15"/>
          <w:szCs w:val="15"/>
        </w:rPr>
      </w:pPr>
    </w:p>
    <w:p>
      <w:pPr>
        <w:spacing w:line="2794" w:lineRule="exact"/>
        <w:ind w:left="147"/>
        <w:rPr>
          <w:rFonts w:ascii="宋体" w:hAnsi="宋体" w:eastAsia="宋体" w:cs="宋体"/>
          <w:sz w:val="20"/>
          <w:szCs w:val="20"/>
        </w:rPr>
      </w:pPr>
      <w:r>
        <w:rPr>
          <w:rFonts w:ascii="宋体" w:hAnsi="宋体" w:eastAsia="宋体" w:cs="宋体"/>
          <w:position w:val="-55"/>
          <w:sz w:val="20"/>
          <w:szCs w:val="20"/>
        </w:rPr>
        <w:pict>
          <v:group id="_x0000_s1074" o:spid="_x0000_s1074" o:spt="203" style="height:139.75pt;width:505.65pt;" coordsize="10113,2795">
            <o:lock v:ext="edit"/>
            <v:group id="_x0000_s1082" o:spid="_x0000_s1082" o:spt="203" style="position:absolute;left:10;top:10;height:2;width:10094;" coordorigin="10,10" coordsize="10094,2">
              <o:lock v:ext="edit"/>
              <v:shape id="_x0000_s1083" o:spid="_x0000_s1083" style="position:absolute;left:10;top:10;height:2;width:10094;" filled="f" coordorigin="10,10" coordsize="10094,0" path="m10,10l10103,10e">
                <v:path arrowok="t"/>
                <v:fill on="f" focussize="0,0"/>
                <v:stroke weight="0.48pt"/>
                <v:imagedata o:title=""/>
                <o:lock v:ext="edit"/>
              </v:shape>
            </v:group>
            <v:group id="_x0000_s1080" o:spid="_x0000_s1080" o:spt="203" style="position:absolute;left:5;top:5;height:2785;width:2;" coordorigin="5,5" coordsize="2,2785">
              <o:lock v:ext="edit"/>
              <v:shape id="_x0000_s1081" o:spid="_x0000_s1081" style="position:absolute;left:5;top:5;height:2785;width:2;" filled="f" coordorigin="5,5" coordsize="0,2785" path="m5,5l5,2790e">
                <v:path arrowok="t"/>
                <v:fill on="f" focussize="0,0"/>
                <v:stroke weight="0.48pt"/>
                <v:imagedata o:title=""/>
                <o:lock v:ext="edit"/>
              </v:shape>
            </v:group>
            <v:group id="_x0000_s1078" o:spid="_x0000_s1078" o:spt="203" style="position:absolute;left:10108;top:5;height:2785;width:2;" coordorigin="10108,5" coordsize="2,2785">
              <o:lock v:ext="edit"/>
              <v:shape id="_x0000_s1079" o:spid="_x0000_s1079" style="position:absolute;left:10108;top:5;height:2785;width:2;" filled="f" coordorigin="10108,5" coordsize="0,2785" path="m10108,5l10108,2790e">
                <v:path arrowok="t"/>
                <v:fill on="f" focussize="0,0"/>
                <v:stroke weight="0.48pt"/>
                <v:imagedata o:title=""/>
                <o:lock v:ext="edit"/>
              </v:shape>
            </v:group>
            <v:group id="_x0000_s1075" o:spid="_x0000_s1075" o:spt="203" style="position:absolute;left:10;top:2785;height:2;width:10094;" coordorigin="10,2785" coordsize="10094,2">
              <o:lock v:ext="edit"/>
              <v:shape id="_x0000_s1077" o:spid="_x0000_s1077" style="position:absolute;left:10;top:2785;height:2;width:10094;" filled="f" coordorigin="10,2785" coordsize="10094,0" path="m10,2785l10103,2785e">
                <v:path arrowok="t"/>
                <v:fill on="f" focussize="0,0"/>
                <v:stroke weight="0.48pt"/>
                <v:imagedata o:title=""/>
                <o:lock v:ext="edit"/>
              </v:shape>
              <v:shape id="_x0000_s1076" o:spid="_x0000_s1076" o:spt="75" type="#_x0000_t75" style="position:absolute;left:9;top:14;height:2767;width:10092;" filled="f" o:preferrelative="t" stroked="f" coordsize="21600,21600">
                <v:path/>
                <v:fill on="f" focussize="0,0"/>
                <v:stroke on="f" joinstyle="miter"/>
                <v:imagedata r:id="rId38" o:title=""/>
                <o:lock v:ext="edit" aspectratio="t"/>
              </v:shape>
            </v:group>
            <w10:wrap type="none"/>
            <w10:anchorlock/>
          </v:group>
        </w:pict>
      </w:r>
    </w:p>
    <w:p>
      <w:pPr>
        <w:rPr>
          <w:rFonts w:ascii="宋体" w:hAnsi="宋体" w:eastAsia="宋体" w:cs="宋体"/>
          <w:sz w:val="20"/>
          <w:szCs w:val="20"/>
        </w:rPr>
      </w:pPr>
    </w:p>
    <w:p>
      <w:pPr>
        <w:spacing w:before="12"/>
        <w:rPr>
          <w:rFonts w:ascii="宋体" w:hAnsi="宋体" w:eastAsia="宋体" w:cs="宋体"/>
          <w:sz w:val="16"/>
          <w:szCs w:val="16"/>
        </w:rPr>
      </w:pPr>
    </w:p>
    <w:p>
      <w:pPr>
        <w:spacing w:before="2"/>
        <w:ind w:left="147" w:right="104"/>
        <w:rPr>
          <w:rFonts w:ascii="宋体" w:hAnsi="宋体" w:eastAsia="宋体" w:cs="宋体"/>
          <w:sz w:val="32"/>
          <w:szCs w:val="32"/>
          <w:lang w:eastAsia="zh-CN"/>
        </w:rPr>
      </w:pPr>
      <w:bookmarkStart w:id="5" w:name="_bookmark5"/>
      <w:bookmarkEnd w:id="5"/>
      <w:r>
        <w:rPr>
          <w:rFonts w:ascii="Segoe UI Light" w:hAnsi="Segoe UI Light" w:eastAsia="Segoe UI Light" w:cs="Segoe UI Light"/>
          <w:sz w:val="32"/>
          <w:szCs w:val="32"/>
          <w:lang w:eastAsia="zh-CN"/>
        </w:rPr>
        <w:t>3.2</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发布竞卖补遗</w:t>
      </w:r>
    </w:p>
    <w:p>
      <w:pPr>
        <w:spacing w:before="1"/>
        <w:rPr>
          <w:rFonts w:ascii="宋体" w:hAnsi="宋体" w:eastAsia="宋体" w:cs="宋体"/>
          <w:b/>
          <w:bCs/>
          <w:sz w:val="26"/>
          <w:szCs w:val="26"/>
          <w:lang w:eastAsia="zh-CN"/>
        </w:rPr>
      </w:pPr>
    </w:p>
    <w:p>
      <w:pPr>
        <w:pStyle w:val="3"/>
        <w:spacing w:line="374" w:lineRule="auto"/>
        <w:ind w:right="104" w:firstLine="480"/>
        <w:rPr>
          <w:rFonts w:cs="宋体"/>
          <w:lang w:eastAsia="zh-CN"/>
        </w:rPr>
      </w:pPr>
      <w:r>
        <w:rPr>
          <w:spacing w:val="-3"/>
          <w:lang w:eastAsia="zh-CN"/>
        </w:rPr>
        <w:t>发布竞卖公告后，若对竞卖公告</w:t>
      </w:r>
      <w:r>
        <w:rPr>
          <w:rFonts w:cs="宋体"/>
          <w:spacing w:val="-3"/>
          <w:lang w:eastAsia="zh-CN"/>
        </w:rPr>
        <w:t>/</w:t>
      </w:r>
      <w:r>
        <w:rPr>
          <w:spacing w:val="-3"/>
          <w:lang w:eastAsia="zh-CN"/>
        </w:rPr>
        <w:t>竞卖文件的内容进行补充或修改，竞卖人可通过发布补遗内</w:t>
      </w:r>
      <w:r>
        <w:rPr>
          <w:lang w:eastAsia="zh-CN"/>
        </w:rPr>
        <w:t xml:space="preserve"> 容进行说明。</w:t>
      </w:r>
      <w:r>
        <w:rPr>
          <w:rFonts w:cs="宋体"/>
          <w:lang w:eastAsia="zh-CN"/>
        </w:rPr>
        <w:t xml:space="preserve"> </w:t>
      </w:r>
    </w:p>
    <w:p>
      <w:pPr>
        <w:pStyle w:val="3"/>
        <w:spacing w:before="46" w:line="340" w:lineRule="auto"/>
        <w:ind w:right="104"/>
        <w:rPr>
          <w:lang w:eastAsia="zh-CN"/>
        </w:rPr>
      </w:pPr>
      <w:r>
        <w:rPr>
          <w:lang w:eastAsia="zh-CN"/>
        </w:rPr>
        <w:t>（</w:t>
      </w:r>
      <w:r>
        <w:rPr>
          <w:rFonts w:ascii="Calibri" w:hAnsi="Calibri" w:eastAsia="Calibri" w:cs="Calibri"/>
          <w:lang w:eastAsia="zh-CN"/>
        </w:rPr>
        <w:t>1</w:t>
      </w:r>
      <w:r>
        <w:rPr>
          <w:lang w:eastAsia="zh-CN"/>
        </w:rPr>
        <w:t>）</w:t>
      </w:r>
      <w:r>
        <w:rPr>
          <w:spacing w:val="9"/>
          <w:lang w:eastAsia="zh-CN"/>
        </w:rPr>
        <w:t xml:space="preserve"> </w:t>
      </w:r>
      <w:r>
        <w:rPr>
          <w:spacing w:val="-6"/>
          <w:lang w:eastAsia="zh-CN"/>
        </w:rPr>
        <w:t>点击左侧菜单栏【发布竞卖补遗】进入“发布竞卖补遗”列表页后，点击【查看】进入“竞</w:t>
      </w:r>
      <w:r>
        <w:rPr>
          <w:lang w:eastAsia="zh-CN"/>
        </w:rPr>
        <w:t xml:space="preserve"> 卖补遗”详细页面。</w:t>
      </w:r>
    </w:p>
    <w:p>
      <w:pPr>
        <w:spacing w:before="10"/>
        <w:rPr>
          <w:rFonts w:ascii="宋体" w:hAnsi="宋体" w:eastAsia="宋体" w:cs="宋体"/>
          <w:sz w:val="6"/>
          <w:szCs w:val="6"/>
          <w:lang w:eastAsia="zh-CN"/>
        </w:rPr>
      </w:pPr>
    </w:p>
    <w:p>
      <w:pPr>
        <w:spacing w:line="3811" w:lineRule="exact"/>
        <w:ind w:left="147"/>
        <w:rPr>
          <w:rFonts w:ascii="宋体" w:hAnsi="宋体" w:eastAsia="宋体" w:cs="宋体"/>
          <w:sz w:val="20"/>
          <w:szCs w:val="20"/>
        </w:rPr>
      </w:pPr>
      <w:r>
        <w:rPr>
          <w:rFonts w:ascii="宋体" w:hAnsi="宋体" w:eastAsia="宋体" w:cs="宋体"/>
          <w:position w:val="-75"/>
          <w:sz w:val="20"/>
          <w:szCs w:val="20"/>
          <w:lang w:eastAsia="zh-CN"/>
        </w:rPr>
        <w:drawing>
          <wp:inline distT="0" distB="0" distL="0" distR="0">
            <wp:extent cx="6069965" cy="2419985"/>
            <wp:effectExtent l="0" t="0" r="0" b="0"/>
            <wp:docPr id="1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jpeg"/>
                    <pic:cNvPicPr>
                      <a:picLocks noChangeAspect="1"/>
                    </pic:cNvPicPr>
                  </pic:nvPicPr>
                  <pic:blipFill>
                    <a:blip r:embed="rId39" cstate="print"/>
                    <a:stretch>
                      <a:fillRect/>
                    </a:stretch>
                  </pic:blipFill>
                  <pic:spPr>
                    <a:xfrm>
                      <a:off x="0" y="0"/>
                      <a:ext cx="6070530" cy="2420588"/>
                    </a:xfrm>
                    <a:prstGeom prst="rect">
                      <a:avLst/>
                    </a:prstGeom>
                  </pic:spPr>
                </pic:pic>
              </a:graphicData>
            </a:graphic>
          </wp:inline>
        </w:drawing>
      </w:r>
    </w:p>
    <w:p>
      <w:pPr>
        <w:pStyle w:val="3"/>
        <w:spacing w:before="116"/>
        <w:ind w:right="104"/>
        <w:rPr>
          <w:lang w:eastAsia="zh-CN"/>
        </w:rPr>
      </w:pPr>
      <w:r>
        <w:pict>
          <v:group id="_x0000_s1064" o:spid="_x0000_s1064" o:spt="203" style="position:absolute;left:0pt;margin-left:47.55pt;margin-top:29.4pt;height:111.65pt;width:500.4pt;mso-position-horizontal-relative:page;z-index:251660288;mso-width-relative:page;mso-height-relative:page;" coordorigin="951,588" coordsize="10008,2233">
            <o:lock v:ext="edit"/>
            <v:group id="_x0000_s1072" o:spid="_x0000_s1072" o:spt="203" style="position:absolute;left:960;top:598;height:2;width:9988;" coordorigin="960,598" coordsize="9988,2">
              <o:lock v:ext="edit"/>
              <v:shape id="_x0000_s1073" o:spid="_x0000_s1073" style="position:absolute;left:960;top:598;height:2;width:9988;" filled="f" coordorigin="960,598" coordsize="9988,0" path="m960,598l10948,598e">
                <v:path arrowok="t"/>
                <v:fill on="f" focussize="0,0"/>
                <v:stroke weight="0.48007874015748pt"/>
                <v:imagedata o:title=""/>
                <o:lock v:ext="edit"/>
              </v:shape>
            </v:group>
            <v:group id="_x0000_s1070" o:spid="_x0000_s1070" o:spt="203" style="position:absolute;left:956;top:593;height:2223;width:2;" coordorigin="956,593" coordsize="2,2223">
              <o:lock v:ext="edit"/>
              <v:shape id="_x0000_s1071" o:spid="_x0000_s1071" style="position:absolute;left:956;top:593;height:2223;width:2;" filled="f" coordorigin="956,593" coordsize="0,2223" path="m956,593l956,2816e">
                <v:path arrowok="t"/>
                <v:fill on="f" focussize="0,0"/>
                <v:stroke weight="0.48pt"/>
                <v:imagedata o:title=""/>
                <o:lock v:ext="edit"/>
              </v:shape>
            </v:group>
            <v:group id="_x0000_s1068" o:spid="_x0000_s1068" o:spt="203" style="position:absolute;left:10953;top:593;height:2223;width:2;" coordorigin="10953,593" coordsize="2,2223">
              <o:lock v:ext="edit"/>
              <v:shape id="_x0000_s1069" o:spid="_x0000_s1069" style="position:absolute;left:10953;top:593;height:2223;width:2;" filled="f" coordorigin="10953,593" coordsize="0,2223" path="m10953,593l10953,2816e">
                <v:path arrowok="t"/>
                <v:fill on="f" focussize="0,0"/>
                <v:stroke weight="0.48pt"/>
                <v:imagedata o:title=""/>
                <o:lock v:ext="edit"/>
              </v:shape>
            </v:group>
            <v:group id="_x0000_s1065" o:spid="_x0000_s1065" o:spt="203" style="position:absolute;left:960;top:2811;height:2;width:9988;" coordorigin="960,2811" coordsize="9988,2">
              <o:lock v:ext="edit"/>
              <v:shape id="_x0000_s1067" o:spid="_x0000_s1067" style="position:absolute;left:960;top:2811;height:2;width:9988;" filled="f" coordorigin="960,2811" coordsize="9988,0" path="m960,2811l10948,2811e">
                <v:path arrowok="t"/>
                <v:fill on="f" focussize="0,0"/>
                <v:stroke weight="0.48007874015748pt"/>
                <v:imagedata o:title=""/>
                <o:lock v:ext="edit"/>
              </v:shape>
              <v:shape id="_x0000_s1066" o:spid="_x0000_s1066" o:spt="75" type="#_x0000_t75" style="position:absolute;left:961;top:597;height:2208;width:9972;" filled="f" o:preferrelative="t" stroked="f" coordsize="21600,21600">
                <v:path/>
                <v:fill on="f" focussize="0,0"/>
                <v:stroke on="f" joinstyle="miter"/>
                <v:imagedata r:id="rId40" o:title=""/>
                <o:lock v:ext="edit" aspectratio="t"/>
              </v:shape>
            </v:group>
          </v:group>
        </w:pict>
      </w:r>
      <w:r>
        <w:rPr>
          <w:lang w:eastAsia="zh-CN"/>
        </w:rPr>
        <w:t>（</w:t>
      </w:r>
      <w:r>
        <w:rPr>
          <w:rFonts w:ascii="Calibri" w:hAnsi="Calibri" w:eastAsia="Calibri" w:cs="Calibri"/>
          <w:lang w:eastAsia="zh-CN"/>
        </w:rPr>
        <w:t>2</w:t>
      </w:r>
      <w:r>
        <w:rPr>
          <w:lang w:eastAsia="zh-CN"/>
        </w:rPr>
        <w:t>）</w:t>
      </w:r>
      <w:r>
        <w:rPr>
          <w:spacing w:val="2"/>
          <w:lang w:eastAsia="zh-CN"/>
        </w:rPr>
        <w:t xml:space="preserve"> </w:t>
      </w:r>
      <w:r>
        <w:rPr>
          <w:lang w:eastAsia="zh-CN"/>
        </w:rPr>
        <w:t>在“竞卖补遗”详细页面中，点击【添加】进入“添加补遗”详细页面。</w:t>
      </w:r>
    </w:p>
    <w:p>
      <w:pPr>
        <w:rPr>
          <w:rFonts w:ascii="宋体" w:hAnsi="宋体" w:eastAsia="宋体" w:cs="宋体"/>
          <w:sz w:val="26"/>
          <w:szCs w:val="26"/>
          <w:lang w:eastAsia="zh-CN"/>
        </w:rPr>
      </w:pPr>
    </w:p>
    <w:p>
      <w:pPr>
        <w:rPr>
          <w:rFonts w:ascii="宋体" w:hAnsi="宋体" w:eastAsia="宋体" w:cs="宋体"/>
          <w:sz w:val="26"/>
          <w:szCs w:val="26"/>
          <w:lang w:eastAsia="zh-CN"/>
        </w:rPr>
      </w:pPr>
    </w:p>
    <w:p>
      <w:pPr>
        <w:rPr>
          <w:rFonts w:ascii="宋体" w:hAnsi="宋体" w:eastAsia="宋体" w:cs="宋体"/>
          <w:sz w:val="26"/>
          <w:szCs w:val="26"/>
          <w:lang w:eastAsia="zh-CN"/>
        </w:rPr>
      </w:pPr>
    </w:p>
    <w:p>
      <w:pPr>
        <w:rPr>
          <w:rFonts w:ascii="宋体" w:hAnsi="宋体" w:eastAsia="宋体" w:cs="宋体"/>
          <w:sz w:val="26"/>
          <w:szCs w:val="26"/>
          <w:lang w:eastAsia="zh-CN"/>
        </w:rPr>
      </w:pPr>
    </w:p>
    <w:p>
      <w:pPr>
        <w:rPr>
          <w:rFonts w:ascii="宋体" w:hAnsi="宋体" w:eastAsia="宋体" w:cs="宋体"/>
          <w:sz w:val="26"/>
          <w:szCs w:val="26"/>
          <w:lang w:eastAsia="zh-CN"/>
        </w:rPr>
      </w:pPr>
    </w:p>
    <w:p>
      <w:pPr>
        <w:spacing w:before="11"/>
        <w:rPr>
          <w:rFonts w:ascii="宋体" w:hAnsi="宋体" w:eastAsia="宋体" w:cs="宋体"/>
          <w:sz w:val="27"/>
          <w:szCs w:val="27"/>
          <w:lang w:eastAsia="zh-CN"/>
        </w:rPr>
      </w:pPr>
    </w:p>
    <w:p>
      <w:pPr>
        <w:pStyle w:val="3"/>
        <w:ind w:left="0" w:right="104"/>
        <w:jc w:val="right"/>
        <w:rPr>
          <w:rFonts w:cs="宋体"/>
          <w:lang w:eastAsia="zh-CN"/>
        </w:rPr>
      </w:pPr>
      <w:r>
        <w:rPr>
          <w:lang w:eastAsia="zh-CN"/>
        </w:rPr>
        <w:t xml:space="preserve"> </w:t>
      </w:r>
    </w:p>
    <w:p>
      <w:pPr>
        <w:jc w:val="right"/>
        <w:rPr>
          <w:rFonts w:ascii="宋体" w:hAnsi="宋体" w:eastAsia="宋体" w:cs="宋体"/>
          <w:lang w:eastAsia="zh-CN"/>
        </w:rPr>
        <w:sectPr>
          <w:headerReference r:id="rId9" w:type="default"/>
          <w:pgSz w:w="11910" w:h="16840"/>
          <w:pgMar w:top="1620" w:right="720" w:bottom="1360" w:left="760" w:header="1239" w:footer="1176" w:gutter="0"/>
          <w:cols w:space="720" w:num="1"/>
        </w:sectPr>
      </w:pPr>
    </w:p>
    <w:p>
      <w:pPr>
        <w:spacing w:before="12"/>
        <w:rPr>
          <w:rFonts w:ascii="宋体" w:hAnsi="宋体" w:eastAsia="宋体" w:cs="宋体"/>
          <w:sz w:val="9"/>
          <w:szCs w:val="9"/>
          <w:lang w:eastAsia="zh-CN"/>
        </w:rPr>
      </w:pPr>
    </w:p>
    <w:p>
      <w:pPr>
        <w:pStyle w:val="3"/>
        <w:spacing w:before="26" w:line="376" w:lineRule="auto"/>
        <w:rPr>
          <w:lang w:eastAsia="zh-CN"/>
        </w:rPr>
      </w:pPr>
      <w:r>
        <w:rPr>
          <w:lang w:eastAsia="zh-CN"/>
        </w:rPr>
        <w:t>据需要上传补遗附件，信息确认无误后，点击【保存并提交审核】补遗内容已提交至招标中心进 行审核。</w:t>
      </w:r>
    </w:p>
    <w:p>
      <w:pPr>
        <w:spacing w:before="9"/>
        <w:rPr>
          <w:rFonts w:ascii="宋体" w:hAnsi="宋体" w:eastAsia="宋体" w:cs="宋体"/>
          <w:sz w:val="11"/>
          <w:szCs w:val="11"/>
          <w:lang w:eastAsia="zh-CN"/>
        </w:rPr>
      </w:pPr>
    </w:p>
    <w:p>
      <w:pPr>
        <w:spacing w:line="5869" w:lineRule="exact"/>
        <w:ind w:left="147"/>
        <w:rPr>
          <w:rFonts w:ascii="宋体" w:hAnsi="宋体" w:eastAsia="宋体" w:cs="宋体"/>
          <w:sz w:val="20"/>
          <w:szCs w:val="20"/>
        </w:rPr>
      </w:pPr>
      <w:r>
        <w:rPr>
          <w:rFonts w:ascii="宋体" w:hAnsi="宋体" w:eastAsia="宋体" w:cs="宋体"/>
          <w:position w:val="-116"/>
          <w:sz w:val="20"/>
          <w:szCs w:val="20"/>
          <w:lang w:eastAsia="zh-CN"/>
        </w:rPr>
        <w:drawing>
          <wp:inline distT="0" distB="0" distL="0" distR="0">
            <wp:extent cx="6370320" cy="3726815"/>
            <wp:effectExtent l="0" t="0" r="0" b="0"/>
            <wp:docPr id="1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png"/>
                    <pic:cNvPicPr>
                      <a:picLocks noChangeAspect="1"/>
                    </pic:cNvPicPr>
                  </pic:nvPicPr>
                  <pic:blipFill>
                    <a:blip r:embed="rId41" cstate="print"/>
                    <a:stretch>
                      <a:fillRect/>
                    </a:stretch>
                  </pic:blipFill>
                  <pic:spPr>
                    <a:xfrm>
                      <a:off x="0" y="0"/>
                      <a:ext cx="6370646" cy="3726941"/>
                    </a:xfrm>
                    <a:prstGeom prst="rect">
                      <a:avLst/>
                    </a:prstGeom>
                  </pic:spPr>
                </pic:pic>
              </a:graphicData>
            </a:graphic>
          </wp:inline>
        </w:drawing>
      </w:r>
    </w:p>
    <w:p>
      <w:pPr>
        <w:rPr>
          <w:rFonts w:ascii="宋体" w:hAnsi="宋体" w:eastAsia="宋体" w:cs="宋体"/>
          <w:sz w:val="24"/>
          <w:szCs w:val="24"/>
        </w:rPr>
      </w:pPr>
    </w:p>
    <w:p>
      <w:pPr>
        <w:spacing w:before="5"/>
        <w:rPr>
          <w:rFonts w:ascii="宋体" w:hAnsi="宋体" w:eastAsia="宋体" w:cs="宋体"/>
        </w:rPr>
      </w:pPr>
    </w:p>
    <w:p>
      <w:pPr>
        <w:ind w:left="147"/>
        <w:rPr>
          <w:rFonts w:ascii="宋体" w:hAnsi="宋体" w:eastAsia="宋体" w:cs="宋体"/>
          <w:sz w:val="32"/>
          <w:szCs w:val="32"/>
          <w:lang w:eastAsia="zh-CN"/>
        </w:rPr>
      </w:pPr>
      <w:bookmarkStart w:id="6" w:name="_bookmark6"/>
      <w:bookmarkEnd w:id="6"/>
      <w:r>
        <w:rPr>
          <w:rFonts w:ascii="Segoe UI Light" w:hAnsi="Segoe UI Light" w:eastAsia="Segoe UI Light" w:cs="Segoe UI Light"/>
          <w:sz w:val="32"/>
          <w:szCs w:val="32"/>
          <w:lang w:eastAsia="zh-CN"/>
        </w:rPr>
        <w:t>3.3</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查看文件下载情况</w:t>
      </w:r>
    </w:p>
    <w:p>
      <w:pPr>
        <w:rPr>
          <w:rFonts w:ascii="宋体" w:hAnsi="宋体" w:eastAsia="宋体" w:cs="宋体"/>
          <w:b/>
          <w:bCs/>
          <w:sz w:val="26"/>
          <w:szCs w:val="26"/>
          <w:lang w:eastAsia="zh-CN"/>
        </w:rPr>
      </w:pPr>
    </w:p>
    <w:p>
      <w:pPr>
        <w:pStyle w:val="3"/>
        <w:spacing w:line="374" w:lineRule="auto"/>
        <w:ind w:right="149" w:firstLine="480"/>
        <w:jc w:val="both"/>
        <w:rPr>
          <w:rFonts w:cs="宋体"/>
          <w:lang w:eastAsia="zh-CN"/>
        </w:rPr>
      </w:pPr>
      <w:r>
        <w:rPr>
          <w:lang w:eastAsia="zh-CN"/>
        </w:rPr>
        <w:t>报价截止时间之前，竞卖人可在【查看文件下载情况】节点中查看供应商采购文件下载记录 信息等。</w:t>
      </w:r>
      <w:r>
        <w:rPr>
          <w:rFonts w:cs="宋体"/>
          <w:lang w:eastAsia="zh-CN"/>
        </w:rPr>
        <w:t xml:space="preserve"> </w:t>
      </w:r>
    </w:p>
    <w:p>
      <w:pPr>
        <w:pStyle w:val="3"/>
        <w:spacing w:before="46" w:line="376" w:lineRule="auto"/>
        <w:ind w:right="151" w:firstLine="480"/>
        <w:jc w:val="both"/>
        <w:rPr>
          <w:rFonts w:cs="宋体"/>
          <w:lang w:eastAsia="zh-CN"/>
        </w:rPr>
      </w:pPr>
      <w:r>
        <w:rPr>
          <w:lang w:eastAsia="zh-CN"/>
        </w:rPr>
        <w:t>点击左侧菜单栏【查看文件下载情况】进入”查看文件下载情况“列表页后，点击【查看详 情】进入“查看文件下载情况”详细页面，可查看已下载竞卖文件的单位名称及下载文件所使用</w:t>
      </w:r>
      <w:r>
        <w:rPr>
          <w:spacing w:val="-117"/>
          <w:lang w:eastAsia="zh-CN"/>
        </w:rPr>
        <w:t xml:space="preserve"> </w:t>
      </w:r>
      <w:r>
        <w:rPr>
          <w:lang w:eastAsia="zh-CN"/>
        </w:rPr>
        <w:t>电脑</w:t>
      </w:r>
      <w:r>
        <w:rPr>
          <w:spacing w:val="-61"/>
          <w:lang w:eastAsia="zh-CN"/>
        </w:rPr>
        <w:t xml:space="preserve"> </w:t>
      </w:r>
      <w:r>
        <w:rPr>
          <w:rFonts w:cs="宋体"/>
          <w:lang w:eastAsia="zh-CN"/>
        </w:rPr>
        <w:t>IP</w:t>
      </w:r>
      <w:r>
        <w:rPr>
          <w:rFonts w:cs="宋体"/>
          <w:spacing w:val="-61"/>
          <w:lang w:eastAsia="zh-CN"/>
        </w:rPr>
        <w:t xml:space="preserve"> </w:t>
      </w:r>
      <w:r>
        <w:rPr>
          <w:lang w:eastAsia="zh-CN"/>
        </w:rPr>
        <w:t>地址。</w:t>
      </w:r>
      <w:r>
        <w:rPr>
          <w:rFonts w:cs="宋体"/>
          <w:lang w:eastAsia="zh-CN"/>
        </w:rPr>
        <w:t xml:space="preserve"> </w:t>
      </w:r>
    </w:p>
    <w:p>
      <w:pPr>
        <w:spacing w:line="376" w:lineRule="auto"/>
        <w:jc w:val="both"/>
        <w:rPr>
          <w:rFonts w:ascii="宋体" w:hAnsi="宋体" w:eastAsia="宋体" w:cs="宋体"/>
          <w:lang w:eastAsia="zh-CN"/>
        </w:rPr>
        <w:sectPr>
          <w:headerReference r:id="rId10" w:type="default"/>
          <w:pgSz w:w="11910" w:h="16840"/>
          <w:pgMar w:top="1620" w:right="760" w:bottom="1360" w:left="760" w:header="1239" w:footer="1176" w:gutter="0"/>
          <w:cols w:space="720" w:num="1"/>
        </w:sectPr>
      </w:pPr>
    </w:p>
    <w:p>
      <w:pPr>
        <w:spacing w:before="2"/>
        <w:rPr>
          <w:rFonts w:ascii="宋体" w:hAnsi="宋体" w:eastAsia="宋体" w:cs="宋体"/>
          <w:sz w:val="6"/>
          <w:szCs w:val="6"/>
          <w:lang w:eastAsia="zh-CN"/>
        </w:rPr>
      </w:pPr>
    </w:p>
    <w:p>
      <w:pPr>
        <w:spacing w:line="20" w:lineRule="exact"/>
        <w:ind w:left="111"/>
        <w:rPr>
          <w:rFonts w:ascii="宋体" w:hAnsi="宋体" w:eastAsia="宋体" w:cs="宋体"/>
          <w:sz w:val="2"/>
          <w:szCs w:val="2"/>
        </w:rPr>
      </w:pPr>
      <w:r>
        <w:rPr>
          <w:rFonts w:ascii="宋体" w:hAnsi="宋体" w:eastAsia="宋体" w:cs="宋体"/>
          <w:sz w:val="2"/>
          <w:szCs w:val="2"/>
        </w:rPr>
        <w:pict>
          <v:group id="_x0000_s1061" o:spid="_x0000_s1061" o:spt="203" style="height:0.75pt;width:508.55pt;" coordsize="10171,15">
            <o:lock v:ext="edit"/>
            <v:group id="_x0000_s1062" o:spid="_x0000_s1062" o:spt="203" style="position:absolute;left:7;top:7;height:2;width:10156;" coordorigin="7,7" coordsize="10156,2">
              <o:lock v:ext="edit"/>
              <v:shape id="_x0000_s1063" o:spid="_x0000_s1063" style="position:absolute;left:7;top:7;height:2;width:10156;" filled="f" coordorigin="7,7" coordsize="10156,0" path="m7,7l10163,7e">
                <v:path arrowok="t"/>
                <v:fill on="f" focussize="0,0"/>
                <v:stroke weight="0.72pt"/>
                <v:imagedata o:title=""/>
                <o:lock v:ext="edit"/>
              </v:shape>
            </v:group>
            <w10:wrap type="none"/>
            <w10:anchorlock/>
          </v:group>
        </w:pict>
      </w:r>
    </w:p>
    <w:p>
      <w:pPr>
        <w:spacing w:before="4"/>
        <w:rPr>
          <w:rFonts w:ascii="宋体" w:hAnsi="宋体" w:eastAsia="宋体" w:cs="宋体"/>
          <w:sz w:val="8"/>
          <w:szCs w:val="8"/>
        </w:rPr>
      </w:pPr>
    </w:p>
    <w:p>
      <w:pPr>
        <w:spacing w:line="4026" w:lineRule="exact"/>
        <w:ind w:left="147"/>
        <w:rPr>
          <w:rFonts w:ascii="宋体" w:hAnsi="宋体" w:eastAsia="宋体" w:cs="宋体"/>
          <w:sz w:val="20"/>
          <w:szCs w:val="20"/>
        </w:rPr>
      </w:pPr>
      <w:r>
        <w:rPr>
          <w:rFonts w:ascii="宋体" w:hAnsi="宋体" w:eastAsia="宋体" w:cs="宋体"/>
          <w:position w:val="-80"/>
          <w:sz w:val="20"/>
          <w:szCs w:val="20"/>
        </w:rPr>
        <w:pict>
          <v:group id="_x0000_s1057" o:spid="_x0000_s1057" o:spt="203" style="height:201.3pt;width:506.1pt;" coordsize="10122,4026">
            <o:lock v:ext="edit"/>
            <v:shape id="_x0000_s1060" o:spid="_x0000_s1060" o:spt="75" type="#_x0000_t75" style="position:absolute;left:15;top:15;height:3996;width:10092;" filled="f" o:preferrelative="t" stroked="f" coordsize="21600,21600">
              <v:path/>
              <v:fill on="f" focussize="0,0"/>
              <v:stroke on="f" joinstyle="miter"/>
              <v:imagedata r:id="rId42" o:title=""/>
              <o:lock v:ext="edit" aspectratio="t"/>
            </v:shape>
            <v:group id="_x0000_s1058" o:spid="_x0000_s1058" o:spt="203" style="position:absolute;left:8;top:8;height:4011;width:10107;" coordorigin="8,8" coordsize="10107,4011">
              <o:lock v:ext="edit"/>
              <v:shape id="_x0000_s1059" o:spid="_x0000_s1059" style="position:absolute;left:8;top:8;height:4011;width:10107;" filled="f" coordorigin="8,8" coordsize="10107,4011" path="m8,4019l10115,4019,10115,8,8,8,8,4019xe">
                <v:path arrowok="t"/>
                <v:fill on="f" focussize="0,0"/>
                <v:stroke/>
                <v:imagedata o:title=""/>
                <o:lock v:ext="edit"/>
              </v:shape>
            </v:group>
            <w10:wrap type="none"/>
            <w10:anchorlock/>
          </v:group>
        </w:pict>
      </w:r>
    </w:p>
    <w:p>
      <w:pPr>
        <w:spacing w:before="8"/>
        <w:rPr>
          <w:rFonts w:ascii="宋体" w:hAnsi="宋体" w:eastAsia="宋体" w:cs="宋体"/>
          <w:sz w:val="18"/>
          <w:szCs w:val="18"/>
        </w:rPr>
      </w:pPr>
    </w:p>
    <w:p>
      <w:pPr>
        <w:spacing w:line="3993" w:lineRule="exact"/>
        <w:ind w:left="147"/>
        <w:rPr>
          <w:rFonts w:ascii="宋体" w:hAnsi="宋体" w:eastAsia="宋体" w:cs="宋体"/>
          <w:sz w:val="20"/>
          <w:szCs w:val="20"/>
        </w:rPr>
      </w:pPr>
      <w:r>
        <w:rPr>
          <w:rFonts w:ascii="宋体" w:hAnsi="宋体" w:eastAsia="宋体" w:cs="宋体"/>
          <w:position w:val="-79"/>
          <w:sz w:val="20"/>
          <w:szCs w:val="20"/>
          <w:lang w:eastAsia="zh-CN"/>
        </w:rPr>
        <w:drawing>
          <wp:inline distT="0" distB="0" distL="0" distR="0">
            <wp:extent cx="6511925" cy="2534920"/>
            <wp:effectExtent l="0" t="0" r="0" b="0"/>
            <wp:docPr id="15"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jpeg"/>
                    <pic:cNvPicPr>
                      <a:picLocks noChangeAspect="1"/>
                    </pic:cNvPicPr>
                  </pic:nvPicPr>
                  <pic:blipFill>
                    <a:blip r:embed="rId43" cstate="print"/>
                    <a:stretch>
                      <a:fillRect/>
                    </a:stretch>
                  </pic:blipFill>
                  <pic:spPr>
                    <a:xfrm>
                      <a:off x="0" y="0"/>
                      <a:ext cx="6512425" cy="2535554"/>
                    </a:xfrm>
                    <a:prstGeom prst="rect">
                      <a:avLst/>
                    </a:prstGeom>
                  </pic:spPr>
                </pic:pic>
              </a:graphicData>
            </a:graphic>
          </wp:inline>
        </w:drawing>
      </w:r>
    </w:p>
    <w:p>
      <w:pPr>
        <w:rPr>
          <w:rFonts w:ascii="宋体" w:hAnsi="宋体" w:eastAsia="宋体" w:cs="宋体"/>
          <w:sz w:val="20"/>
          <w:szCs w:val="20"/>
        </w:rPr>
      </w:pPr>
    </w:p>
    <w:p>
      <w:pPr>
        <w:spacing w:before="1"/>
        <w:rPr>
          <w:rFonts w:ascii="宋体" w:hAnsi="宋体" w:eastAsia="宋体" w:cs="宋体"/>
        </w:rPr>
      </w:pPr>
    </w:p>
    <w:p>
      <w:pPr>
        <w:spacing w:before="2"/>
        <w:ind w:left="147"/>
        <w:rPr>
          <w:rFonts w:ascii="宋体" w:hAnsi="宋体" w:eastAsia="宋体" w:cs="宋体"/>
          <w:sz w:val="32"/>
          <w:szCs w:val="32"/>
          <w:lang w:eastAsia="zh-CN"/>
        </w:rPr>
      </w:pPr>
      <w:bookmarkStart w:id="7" w:name="_bookmark7"/>
      <w:bookmarkEnd w:id="7"/>
      <w:r>
        <w:rPr>
          <w:rFonts w:ascii="Segoe UI Light" w:hAnsi="Segoe UI Light" w:eastAsia="Segoe UI Light" w:cs="Segoe UI Light"/>
          <w:sz w:val="32"/>
          <w:szCs w:val="32"/>
          <w:lang w:eastAsia="zh-CN"/>
        </w:rPr>
        <w:t>3.4</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竞买文件审核</w:t>
      </w:r>
    </w:p>
    <w:p>
      <w:pPr>
        <w:spacing w:before="5"/>
        <w:rPr>
          <w:rFonts w:ascii="宋体" w:hAnsi="宋体" w:eastAsia="宋体" w:cs="宋体"/>
          <w:b/>
          <w:bCs/>
          <w:sz w:val="26"/>
          <w:szCs w:val="26"/>
          <w:lang w:eastAsia="zh-CN"/>
        </w:rPr>
      </w:pPr>
    </w:p>
    <w:p>
      <w:pPr>
        <w:pStyle w:val="3"/>
        <w:spacing w:line="374" w:lineRule="auto"/>
        <w:ind w:firstLine="480"/>
        <w:rPr>
          <w:rFonts w:cs="宋体"/>
          <w:lang w:eastAsia="zh-CN"/>
        </w:rPr>
      </w:pPr>
      <w:r>
        <w:rPr>
          <w:spacing w:val="-6"/>
          <w:lang w:eastAsia="zh-CN"/>
        </w:rPr>
        <w:t>若竞卖人要求竞买人提交竞价文件，竞买人在提交竞价文件后，竞卖人需在【竞买文件审核】</w:t>
      </w:r>
      <w:r>
        <w:rPr>
          <w:lang w:eastAsia="zh-CN"/>
        </w:rPr>
        <w:t xml:space="preserve"> 节点中审核确认竞买人竞买文件的递交情况。</w:t>
      </w:r>
      <w:r>
        <w:rPr>
          <w:rFonts w:cs="宋体"/>
          <w:lang w:eastAsia="zh-CN"/>
        </w:rPr>
        <w:t xml:space="preserve"> </w:t>
      </w:r>
    </w:p>
    <w:p>
      <w:pPr>
        <w:pStyle w:val="3"/>
        <w:spacing w:before="46" w:line="340" w:lineRule="auto"/>
        <w:rPr>
          <w:lang w:eastAsia="zh-CN"/>
        </w:rPr>
      </w:pPr>
      <w:r>
        <w:rPr>
          <w:lang w:eastAsia="zh-CN"/>
        </w:rPr>
        <w:t>（</w:t>
      </w:r>
      <w:r>
        <w:rPr>
          <w:rFonts w:ascii="Calibri" w:hAnsi="Calibri" w:eastAsia="Calibri" w:cs="Calibri"/>
          <w:lang w:eastAsia="zh-CN"/>
        </w:rPr>
        <w:t>1</w:t>
      </w:r>
      <w:r>
        <w:rPr>
          <w:lang w:eastAsia="zh-CN"/>
        </w:rPr>
        <w:t>）</w:t>
      </w:r>
      <w:r>
        <w:rPr>
          <w:spacing w:val="2"/>
          <w:lang w:eastAsia="zh-CN"/>
        </w:rPr>
        <w:t xml:space="preserve"> </w:t>
      </w:r>
      <w:r>
        <w:rPr>
          <w:lang w:eastAsia="zh-CN"/>
        </w:rPr>
        <w:t>点击左侧菜单栏【竞买文件审核】进入“竞买文件审核”列表页，点击【受理】确认受理 后，进入“竞买文件审核”详细页面。</w:t>
      </w:r>
    </w:p>
    <w:p>
      <w:pPr>
        <w:spacing w:line="340" w:lineRule="auto"/>
        <w:rPr>
          <w:lang w:eastAsia="zh-CN"/>
        </w:rPr>
        <w:sectPr>
          <w:headerReference r:id="rId11" w:type="default"/>
          <w:pgSz w:w="11910" w:h="16840"/>
          <w:pgMar w:top="1140" w:right="560" w:bottom="1360" w:left="760" w:header="0" w:footer="1176" w:gutter="0"/>
          <w:cols w:space="720" w:num="1"/>
        </w:sectPr>
      </w:pPr>
    </w:p>
    <w:p>
      <w:pPr>
        <w:spacing w:before="2"/>
        <w:rPr>
          <w:rFonts w:ascii="宋体" w:hAnsi="宋体" w:eastAsia="宋体" w:cs="宋体"/>
          <w:sz w:val="6"/>
          <w:szCs w:val="6"/>
          <w:lang w:eastAsia="zh-CN"/>
        </w:rPr>
      </w:pPr>
    </w:p>
    <w:p>
      <w:pPr>
        <w:spacing w:line="3932" w:lineRule="exact"/>
        <w:ind w:left="111"/>
        <w:rPr>
          <w:rFonts w:ascii="宋体" w:hAnsi="宋体" w:eastAsia="宋体" w:cs="宋体"/>
          <w:sz w:val="20"/>
          <w:szCs w:val="20"/>
        </w:rPr>
      </w:pPr>
      <w:r>
        <w:rPr>
          <w:rFonts w:ascii="宋体" w:hAnsi="宋体" w:eastAsia="宋体" w:cs="宋体"/>
          <w:position w:val="-78"/>
          <w:sz w:val="20"/>
          <w:szCs w:val="20"/>
        </w:rPr>
        <w:pict>
          <v:group id="_x0000_s1052" o:spid="_x0000_s1052" o:spt="203" style="height:196.65pt;width:508.55pt;" coordsize="10171,3933">
            <o:lock v:ext="edit"/>
            <v:group id="_x0000_s1053" o:spid="_x0000_s1053" o:spt="203" style="position:absolute;left:7;top:7;height:2;width:10156;" coordorigin="7,7" coordsize="10156,2">
              <o:lock v:ext="edit"/>
              <v:shape id="_x0000_s1056" o:spid="_x0000_s1056" style="position:absolute;left:7;top:7;height:2;width:10156;" filled="f" coordorigin="7,7" coordsize="10156,0" path="m7,7l10163,7e">
                <v:path arrowok="t"/>
                <v:fill on="f" focussize="0,0"/>
                <v:stroke weight="0.72pt"/>
                <v:imagedata o:title=""/>
                <o:lock v:ext="edit"/>
              </v:shape>
              <v:shape id="_x0000_s1055" o:spid="_x0000_s1055" o:spt="75" type="#_x0000_t75" style="position:absolute;left:35;top:14;height:3882;width:9945;" filled="f" o:preferrelative="t" stroked="f" coordsize="21600,21600">
                <v:path/>
                <v:fill on="f" focussize="0,0"/>
                <v:stroke on="f" joinstyle="miter"/>
                <v:imagedata r:id="rId44" o:title=""/>
                <o:lock v:ext="edit" aspectratio="t"/>
              </v:shape>
              <v:shape id="_x0000_s1054" o:spid="_x0000_s1054" o:spt="202" type="#_x0000_t202" style="position:absolute;left:10000;top:3692;height:240;width:120;" filled="f" stroked="f" coordsize="21600,21600">
                <v:path/>
                <v:fill on="f" focussize="0,0"/>
                <v:stroke on="f" joinstyle="miter"/>
                <v:imagedata o:title=""/>
                <o:lock v:ext="edit"/>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v:group>
            <w10:wrap type="none"/>
            <w10:anchorlock/>
          </v:group>
        </w:pict>
      </w:r>
    </w:p>
    <w:p>
      <w:pPr>
        <w:spacing w:before="1"/>
        <w:rPr>
          <w:rFonts w:ascii="宋体" w:hAnsi="宋体" w:eastAsia="宋体" w:cs="宋体"/>
          <w:sz w:val="11"/>
          <w:szCs w:val="11"/>
        </w:rPr>
      </w:pPr>
    </w:p>
    <w:p>
      <w:pPr>
        <w:pStyle w:val="3"/>
        <w:spacing w:before="26" w:line="360" w:lineRule="auto"/>
        <w:ind w:right="144"/>
        <w:jc w:val="both"/>
        <w:rPr>
          <w:lang w:eastAsia="zh-CN"/>
        </w:rPr>
      </w:pPr>
      <w:r>
        <w:rPr>
          <w:lang w:eastAsia="zh-CN"/>
        </w:rPr>
        <w:t>（</w:t>
      </w:r>
      <w:r>
        <w:rPr>
          <w:rFonts w:ascii="Calibri" w:hAnsi="Calibri" w:eastAsia="Calibri" w:cs="Calibri"/>
          <w:lang w:eastAsia="zh-CN"/>
        </w:rPr>
        <w:t>2</w:t>
      </w:r>
      <w:r>
        <w:rPr>
          <w:lang w:eastAsia="zh-CN"/>
        </w:rPr>
        <w:t>）</w:t>
      </w:r>
      <w:r>
        <w:rPr>
          <w:spacing w:val="2"/>
          <w:lang w:eastAsia="zh-CN"/>
        </w:rPr>
        <w:t xml:space="preserve"> </w:t>
      </w:r>
      <w:r>
        <w:rPr>
          <w:lang w:eastAsia="zh-CN"/>
        </w:rPr>
        <w:t xml:space="preserve">在“竞买文件审核”详细页面中，查看竞买人递交的竞买文件，确认无误后，勾选审核状 </w:t>
      </w:r>
      <w:r>
        <w:rPr>
          <w:spacing w:val="-6"/>
          <w:lang w:eastAsia="zh-CN"/>
        </w:rPr>
        <w:t>态“合格”，并点击【审核】完成竞买文件的审核。若竞买人递交的竞价文件有问题，可选择驳回</w:t>
      </w:r>
      <w:r>
        <w:rPr>
          <w:spacing w:val="-98"/>
          <w:lang w:eastAsia="zh-CN"/>
        </w:rPr>
        <w:t xml:space="preserve"> </w:t>
      </w:r>
      <w:r>
        <w:rPr>
          <w:lang w:eastAsia="zh-CN"/>
        </w:rPr>
        <w:t>后返回至竞买人，由竞买人重新提交；也可选择不合格，不再接受该竞买人递交的竞买文件。</w:t>
      </w:r>
    </w:p>
    <w:p>
      <w:pPr>
        <w:spacing w:line="3676" w:lineRule="exact"/>
        <w:ind w:left="423"/>
        <w:rPr>
          <w:rFonts w:ascii="宋体" w:hAnsi="宋体" w:eastAsia="宋体" w:cs="宋体"/>
          <w:sz w:val="20"/>
          <w:szCs w:val="20"/>
        </w:rPr>
      </w:pPr>
      <w:r>
        <w:rPr>
          <w:rFonts w:ascii="宋体" w:hAnsi="宋体" w:eastAsia="宋体" w:cs="宋体"/>
          <w:position w:val="-73"/>
          <w:sz w:val="20"/>
          <w:szCs w:val="20"/>
          <w:lang w:eastAsia="zh-CN"/>
        </w:rPr>
        <w:drawing>
          <wp:inline distT="0" distB="0" distL="0" distR="0">
            <wp:extent cx="6097270" cy="2334260"/>
            <wp:effectExtent l="0" t="0" r="0" b="0"/>
            <wp:docPr id="1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jpeg"/>
                    <pic:cNvPicPr>
                      <a:picLocks noChangeAspect="1"/>
                    </pic:cNvPicPr>
                  </pic:nvPicPr>
                  <pic:blipFill>
                    <a:blip r:embed="rId45" cstate="print"/>
                    <a:stretch>
                      <a:fillRect/>
                    </a:stretch>
                  </pic:blipFill>
                  <pic:spPr>
                    <a:xfrm>
                      <a:off x="0" y="0"/>
                      <a:ext cx="6097374" cy="2334387"/>
                    </a:xfrm>
                    <a:prstGeom prst="rect">
                      <a:avLst/>
                    </a:prstGeom>
                  </pic:spPr>
                </pic:pic>
              </a:graphicData>
            </a:graphic>
          </wp:inline>
        </w:drawing>
      </w:r>
    </w:p>
    <w:p>
      <w:pPr>
        <w:rPr>
          <w:rFonts w:ascii="宋体" w:hAnsi="宋体" w:eastAsia="宋体" w:cs="宋体"/>
          <w:sz w:val="24"/>
          <w:szCs w:val="24"/>
        </w:rPr>
      </w:pPr>
    </w:p>
    <w:p>
      <w:pPr>
        <w:rPr>
          <w:rFonts w:ascii="宋体" w:hAnsi="宋体" w:eastAsia="宋体" w:cs="宋体"/>
          <w:sz w:val="24"/>
          <w:szCs w:val="24"/>
        </w:rPr>
      </w:pPr>
    </w:p>
    <w:p>
      <w:pPr>
        <w:spacing w:before="2"/>
        <w:rPr>
          <w:rFonts w:ascii="宋体" w:hAnsi="宋体" w:eastAsia="宋体" w:cs="宋体"/>
          <w:sz w:val="21"/>
          <w:szCs w:val="21"/>
        </w:rPr>
      </w:pPr>
    </w:p>
    <w:p>
      <w:pPr>
        <w:ind w:left="147"/>
        <w:jc w:val="both"/>
        <w:rPr>
          <w:rFonts w:ascii="宋体" w:hAnsi="宋体" w:eastAsia="宋体" w:cs="宋体"/>
          <w:sz w:val="32"/>
          <w:szCs w:val="32"/>
          <w:lang w:eastAsia="zh-CN"/>
        </w:rPr>
      </w:pPr>
      <w:bookmarkStart w:id="8" w:name="_bookmark8"/>
      <w:bookmarkEnd w:id="8"/>
      <w:r>
        <w:rPr>
          <w:rFonts w:ascii="Segoe UI Light" w:hAnsi="Segoe UI Light" w:eastAsia="Segoe UI Light" w:cs="Segoe UI Light"/>
          <w:sz w:val="32"/>
          <w:szCs w:val="32"/>
          <w:lang w:eastAsia="zh-CN"/>
        </w:rPr>
        <w:t xml:space="preserve">3.5 </w:t>
      </w:r>
      <w:r>
        <w:rPr>
          <w:rFonts w:ascii="宋体" w:hAnsi="宋体" w:eastAsia="宋体" w:cs="宋体"/>
          <w:b/>
          <w:bCs/>
          <w:sz w:val="32"/>
          <w:szCs w:val="32"/>
          <w:lang w:eastAsia="zh-CN"/>
        </w:rPr>
        <w:t>保证金审核</w:t>
      </w:r>
    </w:p>
    <w:p>
      <w:pPr>
        <w:spacing w:before="13"/>
        <w:rPr>
          <w:rFonts w:ascii="宋体" w:hAnsi="宋体" w:eastAsia="宋体" w:cs="宋体"/>
          <w:b/>
          <w:bCs/>
          <w:sz w:val="25"/>
          <w:szCs w:val="25"/>
          <w:lang w:eastAsia="zh-CN"/>
        </w:rPr>
      </w:pPr>
    </w:p>
    <w:p>
      <w:pPr>
        <w:pStyle w:val="3"/>
        <w:spacing w:line="376" w:lineRule="auto"/>
        <w:ind w:right="143" w:firstLine="480"/>
        <w:jc w:val="both"/>
        <w:rPr>
          <w:rFonts w:cs="宋体"/>
          <w:lang w:eastAsia="zh-CN"/>
        </w:rPr>
      </w:pPr>
      <w:r>
        <w:rPr>
          <w:lang w:eastAsia="zh-CN"/>
        </w:rPr>
        <w:t>若采购人要求供应商提交保证金，供应商在提交保证金后，需由管理部在招标中心【保证金 审核】节点中审核确认供应商保证金的缴纳情况；若不要求供应商提交保证金，可跳过此环节，</w:t>
      </w:r>
      <w:r>
        <w:rPr>
          <w:spacing w:val="-111"/>
          <w:lang w:eastAsia="zh-CN"/>
        </w:rPr>
        <w:t xml:space="preserve"> </w:t>
      </w:r>
      <w:r>
        <w:rPr>
          <w:lang w:eastAsia="zh-CN"/>
        </w:rPr>
        <w:t>操作下一环节“</w:t>
      </w:r>
      <w:r>
        <w:rPr>
          <w:rFonts w:cs="宋体"/>
          <w:lang w:eastAsia="zh-CN"/>
        </w:rPr>
        <w:t>1.3.6</w:t>
      </w:r>
      <w:r>
        <w:rPr>
          <w:rFonts w:cs="宋体"/>
          <w:spacing w:val="-62"/>
          <w:lang w:eastAsia="zh-CN"/>
        </w:rPr>
        <w:t xml:space="preserve"> </w:t>
      </w:r>
      <w:r>
        <w:rPr>
          <w:spacing w:val="-20"/>
          <w:lang w:eastAsia="zh-CN"/>
        </w:rPr>
        <w:t>竞卖情况”。</w:t>
      </w:r>
      <w:r>
        <w:rPr>
          <w:rFonts w:cs="宋体"/>
          <w:spacing w:val="-20"/>
          <w:lang w:eastAsia="zh-CN"/>
        </w:rPr>
        <w:t xml:space="preserve"> </w:t>
      </w:r>
    </w:p>
    <w:p>
      <w:pPr>
        <w:spacing w:before="12"/>
        <w:rPr>
          <w:rFonts w:ascii="宋体" w:hAnsi="宋体" w:eastAsia="宋体" w:cs="宋体"/>
          <w:sz w:val="29"/>
          <w:szCs w:val="29"/>
          <w:lang w:eastAsia="zh-CN"/>
        </w:rPr>
      </w:pPr>
    </w:p>
    <w:p>
      <w:pPr>
        <w:ind w:left="147"/>
        <w:jc w:val="both"/>
        <w:rPr>
          <w:rFonts w:ascii="宋体" w:hAnsi="宋体" w:eastAsia="宋体" w:cs="宋体"/>
          <w:sz w:val="32"/>
          <w:szCs w:val="32"/>
          <w:lang w:eastAsia="zh-CN"/>
        </w:rPr>
      </w:pPr>
      <w:bookmarkStart w:id="9" w:name="_bookmark9"/>
      <w:bookmarkEnd w:id="9"/>
      <w:r>
        <w:rPr>
          <w:rFonts w:ascii="Segoe UI Light" w:hAnsi="Segoe UI Light" w:eastAsia="Segoe UI Light" w:cs="Segoe UI Light"/>
          <w:sz w:val="32"/>
          <w:szCs w:val="32"/>
          <w:lang w:eastAsia="zh-CN"/>
        </w:rPr>
        <w:t xml:space="preserve">3.6 </w:t>
      </w:r>
      <w:r>
        <w:rPr>
          <w:rFonts w:ascii="宋体" w:hAnsi="宋体" w:eastAsia="宋体" w:cs="宋体"/>
          <w:b/>
          <w:bCs/>
          <w:sz w:val="32"/>
          <w:szCs w:val="32"/>
          <w:lang w:eastAsia="zh-CN"/>
        </w:rPr>
        <w:t>竞卖情况</w:t>
      </w:r>
    </w:p>
    <w:p>
      <w:pPr>
        <w:spacing w:before="13"/>
        <w:rPr>
          <w:rFonts w:ascii="宋体" w:hAnsi="宋体" w:eastAsia="宋体" w:cs="宋体"/>
          <w:b/>
          <w:bCs/>
          <w:sz w:val="25"/>
          <w:szCs w:val="25"/>
          <w:lang w:eastAsia="zh-CN"/>
        </w:rPr>
      </w:pPr>
    </w:p>
    <w:p>
      <w:pPr>
        <w:pStyle w:val="3"/>
        <w:ind w:left="627"/>
        <w:rPr>
          <w:lang w:eastAsia="zh-CN"/>
        </w:rPr>
      </w:pPr>
      <w:r>
        <w:rPr>
          <w:lang w:eastAsia="zh-CN"/>
        </w:rPr>
        <w:t>竞价开始时间之后，可查看竞买人竞价过程中的报价情况；竞价结束后，可查看竞买人历史</w:t>
      </w:r>
    </w:p>
    <w:p>
      <w:pPr>
        <w:rPr>
          <w:lang w:eastAsia="zh-CN"/>
        </w:rPr>
        <w:sectPr>
          <w:headerReference r:id="rId12" w:type="default"/>
          <w:footerReference r:id="rId13" w:type="default"/>
          <w:pgSz w:w="11910" w:h="16840"/>
          <w:pgMar w:top="1140" w:right="760" w:bottom="1360" w:left="760" w:header="0" w:footer="1176" w:gutter="0"/>
          <w:pgNumType w:start="10"/>
          <w:cols w:space="720" w:num="1"/>
        </w:sectPr>
      </w:pPr>
    </w:p>
    <w:p>
      <w:pPr>
        <w:spacing w:before="2"/>
        <w:rPr>
          <w:rFonts w:ascii="宋体" w:hAnsi="宋体" w:eastAsia="宋体" w:cs="宋体"/>
          <w:sz w:val="6"/>
          <w:szCs w:val="6"/>
          <w:lang w:eastAsia="zh-CN"/>
        </w:rPr>
      </w:pPr>
    </w:p>
    <w:p>
      <w:pPr>
        <w:spacing w:line="20" w:lineRule="exact"/>
        <w:ind w:left="111"/>
        <w:rPr>
          <w:rFonts w:ascii="宋体" w:hAnsi="宋体" w:eastAsia="宋体" w:cs="宋体"/>
          <w:sz w:val="2"/>
          <w:szCs w:val="2"/>
        </w:rPr>
      </w:pPr>
      <w:r>
        <w:rPr>
          <w:rFonts w:ascii="宋体" w:hAnsi="宋体" w:eastAsia="宋体" w:cs="宋体"/>
          <w:sz w:val="2"/>
          <w:szCs w:val="2"/>
        </w:rPr>
        <w:pict>
          <v:group id="_x0000_s1049" o:spid="_x0000_s1049" o:spt="203" style="height:0.75pt;width:508.55pt;" coordsize="10171,15">
            <o:lock v:ext="edit"/>
            <v:group id="_x0000_s1050" o:spid="_x0000_s1050" o:spt="203" style="position:absolute;left:7;top:7;height:2;width:10156;" coordorigin="7,7" coordsize="10156,2">
              <o:lock v:ext="edit"/>
              <v:shape id="_x0000_s1051" o:spid="_x0000_s1051" style="position:absolute;left:7;top:7;height:2;width:10156;" filled="f" coordorigin="7,7" coordsize="10156,0" path="m7,7l10163,7e">
                <v:path arrowok="t"/>
                <v:fill on="f" focussize="0,0"/>
                <v:stroke weight="0.72pt"/>
                <v:imagedata o:title=""/>
                <o:lock v:ext="edit"/>
              </v:shape>
            </v:group>
            <w10:wrap type="none"/>
            <w10:anchorlock/>
          </v:group>
        </w:pict>
      </w:r>
    </w:p>
    <w:p>
      <w:pPr>
        <w:pStyle w:val="3"/>
        <w:spacing w:before="45"/>
        <w:rPr>
          <w:rFonts w:cs="宋体"/>
          <w:lang w:eastAsia="zh-CN"/>
        </w:rPr>
      </w:pPr>
      <w:r>
        <w:rPr>
          <w:lang w:eastAsia="zh-CN"/>
        </w:rPr>
        <w:t>竞价情况。</w:t>
      </w:r>
      <w:r>
        <w:rPr>
          <w:rFonts w:cs="宋体"/>
          <w:lang w:eastAsia="zh-CN"/>
        </w:rPr>
        <w:t xml:space="preserve"> </w:t>
      </w:r>
    </w:p>
    <w:p>
      <w:pPr>
        <w:pStyle w:val="3"/>
        <w:spacing w:before="175"/>
        <w:ind w:left="627"/>
        <w:rPr>
          <w:rFonts w:cs="宋体"/>
          <w:lang w:eastAsia="zh-CN"/>
        </w:rPr>
      </w:pPr>
      <w:r>
        <w:rPr>
          <w:lang w:eastAsia="zh-CN"/>
        </w:rPr>
        <w:t>竞价方式不同，所查看的竞价内容也不同。</w:t>
      </w:r>
      <w:r>
        <w:rPr>
          <w:rFonts w:cs="宋体"/>
          <w:lang w:eastAsia="zh-CN"/>
        </w:rPr>
        <w:t xml:space="preserve"> </w:t>
      </w:r>
    </w:p>
    <w:p>
      <w:pPr>
        <w:pStyle w:val="3"/>
        <w:spacing w:before="180"/>
        <w:rPr>
          <w:lang w:eastAsia="zh-CN"/>
        </w:rPr>
      </w:pPr>
      <w:r>
        <w:rPr>
          <w:lang w:eastAsia="zh-CN"/>
        </w:rPr>
        <w:t>（</w:t>
      </w:r>
      <w:r>
        <w:rPr>
          <w:rFonts w:ascii="Calibri" w:hAnsi="Calibri" w:eastAsia="Calibri" w:cs="Calibri"/>
          <w:lang w:eastAsia="zh-CN"/>
        </w:rPr>
        <w:t>1</w:t>
      </w:r>
      <w:r>
        <w:rPr>
          <w:lang w:eastAsia="zh-CN"/>
        </w:rPr>
        <w:t>）</w:t>
      </w:r>
      <w:r>
        <w:rPr>
          <w:spacing w:val="2"/>
          <w:lang w:eastAsia="zh-CN"/>
        </w:rPr>
        <w:t xml:space="preserve"> </w:t>
      </w:r>
      <w:r>
        <w:rPr>
          <w:lang w:eastAsia="zh-CN"/>
        </w:rPr>
        <w:t>自由竞价</w:t>
      </w:r>
    </w:p>
    <w:p>
      <w:pPr>
        <w:pStyle w:val="3"/>
        <w:spacing w:before="145" w:line="343" w:lineRule="auto"/>
        <w:rPr>
          <w:lang w:eastAsia="zh-CN"/>
        </w:rPr>
      </w:pPr>
      <w:r>
        <w:rPr>
          <w:rFonts w:ascii="Calibri" w:hAnsi="Calibri" w:eastAsia="Calibri" w:cs="Calibri"/>
          <w:lang w:eastAsia="zh-CN"/>
        </w:rPr>
        <w:t>a.</w:t>
      </w:r>
      <w:r>
        <w:rPr>
          <w:rFonts w:ascii="Calibri" w:hAnsi="Calibri" w:eastAsia="Calibri" w:cs="Calibri"/>
          <w:spacing w:val="28"/>
          <w:lang w:eastAsia="zh-CN"/>
        </w:rPr>
        <w:t xml:space="preserve"> </w:t>
      </w:r>
      <w:r>
        <w:rPr>
          <w:spacing w:val="-6"/>
          <w:lang w:eastAsia="zh-CN"/>
        </w:rPr>
        <w:t>点击左侧菜单栏【竞卖情况】进入“竞卖情况”列表页，找到对应项目，点击【查看】进入“竞</w:t>
      </w:r>
      <w:r>
        <w:rPr>
          <w:spacing w:val="-118"/>
          <w:lang w:eastAsia="zh-CN"/>
        </w:rPr>
        <w:t xml:space="preserve"> </w:t>
      </w:r>
      <w:r>
        <w:rPr>
          <w:lang w:eastAsia="zh-CN"/>
        </w:rPr>
        <w:t>卖情况”详情页面。</w:t>
      </w:r>
    </w:p>
    <w:p>
      <w:pPr>
        <w:spacing w:before="11"/>
        <w:rPr>
          <w:rFonts w:ascii="宋体" w:hAnsi="宋体" w:eastAsia="宋体" w:cs="宋体"/>
          <w:sz w:val="4"/>
          <w:szCs w:val="4"/>
          <w:lang w:eastAsia="zh-CN"/>
        </w:rPr>
      </w:pPr>
    </w:p>
    <w:p>
      <w:pPr>
        <w:spacing w:line="3841" w:lineRule="exact"/>
        <w:ind w:left="147"/>
        <w:rPr>
          <w:rFonts w:ascii="宋体" w:hAnsi="宋体" w:eastAsia="宋体" w:cs="宋体"/>
          <w:sz w:val="20"/>
          <w:szCs w:val="20"/>
        </w:rPr>
      </w:pPr>
      <w:r>
        <w:rPr>
          <w:rFonts w:ascii="宋体" w:hAnsi="宋体" w:eastAsia="宋体" w:cs="宋体"/>
          <w:position w:val="-76"/>
          <w:sz w:val="20"/>
          <w:szCs w:val="20"/>
          <w:lang w:eastAsia="zh-CN"/>
        </w:rPr>
        <w:drawing>
          <wp:inline distT="0" distB="0" distL="0" distR="0">
            <wp:extent cx="6333490" cy="2439035"/>
            <wp:effectExtent l="0" t="0" r="0" b="0"/>
            <wp:docPr id="19"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jpeg"/>
                    <pic:cNvPicPr>
                      <a:picLocks noChangeAspect="1"/>
                    </pic:cNvPicPr>
                  </pic:nvPicPr>
                  <pic:blipFill>
                    <a:blip r:embed="rId46" cstate="print"/>
                    <a:stretch>
                      <a:fillRect/>
                    </a:stretch>
                  </pic:blipFill>
                  <pic:spPr>
                    <a:xfrm>
                      <a:off x="0" y="0"/>
                      <a:ext cx="6333718" cy="2439162"/>
                    </a:xfrm>
                    <a:prstGeom prst="rect">
                      <a:avLst/>
                    </a:prstGeom>
                  </pic:spPr>
                </pic:pic>
              </a:graphicData>
            </a:graphic>
          </wp:inline>
        </w:drawing>
      </w:r>
    </w:p>
    <w:p>
      <w:pPr>
        <w:pStyle w:val="3"/>
        <w:spacing w:before="105"/>
        <w:rPr>
          <w:lang w:eastAsia="zh-CN"/>
        </w:rPr>
      </w:pPr>
      <w:r>
        <w:rPr>
          <w:rFonts w:ascii="Calibri" w:hAnsi="Calibri" w:eastAsia="Calibri" w:cs="Calibri"/>
          <w:lang w:eastAsia="zh-CN"/>
        </w:rPr>
        <w:t>b.</w:t>
      </w:r>
      <w:r>
        <w:rPr>
          <w:rFonts w:ascii="Calibri" w:hAnsi="Calibri" w:eastAsia="Calibri" w:cs="Calibri"/>
          <w:spacing w:val="17"/>
          <w:lang w:eastAsia="zh-CN"/>
        </w:rPr>
        <w:t xml:space="preserve"> </w:t>
      </w:r>
      <w:r>
        <w:rPr>
          <w:lang w:eastAsia="zh-CN"/>
        </w:rPr>
        <w:t>在“竞卖情况”详情页面中，竞买人报价后，竞卖人可查看参与竞价人数、竞价详细情况。</w:t>
      </w:r>
    </w:p>
    <w:p>
      <w:pPr>
        <w:spacing w:before="13"/>
        <w:rPr>
          <w:rFonts w:ascii="宋体" w:hAnsi="宋体" w:eastAsia="宋体" w:cs="宋体"/>
          <w:sz w:val="10"/>
          <w:szCs w:val="10"/>
          <w:lang w:eastAsia="zh-CN"/>
        </w:rPr>
      </w:pPr>
    </w:p>
    <w:p>
      <w:pPr>
        <w:spacing w:line="5758" w:lineRule="exact"/>
        <w:ind w:left="147"/>
        <w:rPr>
          <w:rFonts w:ascii="宋体" w:hAnsi="宋体" w:eastAsia="宋体" w:cs="宋体"/>
          <w:sz w:val="20"/>
          <w:szCs w:val="20"/>
        </w:rPr>
      </w:pPr>
      <w:r>
        <w:rPr>
          <w:rFonts w:ascii="宋体" w:hAnsi="宋体" w:eastAsia="宋体" w:cs="宋体"/>
          <w:position w:val="-114"/>
          <w:sz w:val="20"/>
          <w:szCs w:val="20"/>
          <w:lang w:eastAsia="zh-CN"/>
        </w:rPr>
        <w:drawing>
          <wp:inline distT="0" distB="0" distL="0" distR="0">
            <wp:extent cx="6366510" cy="3656330"/>
            <wp:effectExtent l="0" t="0" r="0" b="0"/>
            <wp:docPr id="2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png"/>
                    <pic:cNvPicPr>
                      <a:picLocks noChangeAspect="1"/>
                    </pic:cNvPicPr>
                  </pic:nvPicPr>
                  <pic:blipFill>
                    <a:blip r:embed="rId47" cstate="print"/>
                    <a:stretch>
                      <a:fillRect/>
                    </a:stretch>
                  </pic:blipFill>
                  <pic:spPr>
                    <a:xfrm>
                      <a:off x="0" y="0"/>
                      <a:ext cx="6367123" cy="3656742"/>
                    </a:xfrm>
                    <a:prstGeom prst="rect">
                      <a:avLst/>
                    </a:prstGeom>
                  </pic:spPr>
                </pic:pic>
              </a:graphicData>
            </a:graphic>
          </wp:inline>
        </w:drawing>
      </w:r>
    </w:p>
    <w:p>
      <w:pPr>
        <w:pStyle w:val="3"/>
        <w:spacing w:before="154"/>
        <w:rPr>
          <w:lang w:eastAsia="zh-CN"/>
        </w:rPr>
      </w:pPr>
      <w:r>
        <w:rPr>
          <w:lang w:eastAsia="zh-CN"/>
        </w:rPr>
        <w:t>（</w:t>
      </w:r>
      <w:r>
        <w:rPr>
          <w:rFonts w:ascii="Calibri" w:hAnsi="Calibri" w:eastAsia="Calibri" w:cs="Calibri"/>
          <w:lang w:eastAsia="zh-CN"/>
        </w:rPr>
        <w:t>2</w:t>
      </w:r>
      <w:r>
        <w:rPr>
          <w:lang w:eastAsia="zh-CN"/>
        </w:rPr>
        <w:t>）</w:t>
      </w:r>
      <w:r>
        <w:rPr>
          <w:spacing w:val="2"/>
          <w:lang w:eastAsia="zh-CN"/>
        </w:rPr>
        <w:t xml:space="preserve"> </w:t>
      </w:r>
      <w:r>
        <w:rPr>
          <w:lang w:eastAsia="zh-CN"/>
        </w:rPr>
        <w:t>限时竞价</w:t>
      </w:r>
    </w:p>
    <w:p>
      <w:pPr>
        <w:rPr>
          <w:lang w:eastAsia="zh-CN"/>
        </w:rPr>
        <w:sectPr>
          <w:headerReference r:id="rId14" w:type="default"/>
          <w:footerReference r:id="rId15" w:type="default"/>
          <w:pgSz w:w="11910" w:h="16840"/>
          <w:pgMar w:top="1140" w:right="760" w:bottom="1360" w:left="760" w:header="0" w:footer="1176" w:gutter="0"/>
          <w:pgNumType w:start="11"/>
          <w:cols w:space="720" w:num="1"/>
        </w:sectPr>
      </w:pPr>
    </w:p>
    <w:p>
      <w:pPr>
        <w:pStyle w:val="3"/>
        <w:spacing w:before="51" w:line="340" w:lineRule="auto"/>
        <w:rPr>
          <w:lang w:eastAsia="zh-CN"/>
        </w:rPr>
      </w:pPr>
      <w:r>
        <w:rPr>
          <w:rFonts w:ascii="Calibri" w:hAnsi="Calibri" w:eastAsia="Calibri" w:cs="Calibri"/>
          <w:lang w:eastAsia="zh-CN"/>
        </w:rPr>
        <w:t>a.</w:t>
      </w:r>
      <w:r>
        <w:rPr>
          <w:rFonts w:ascii="Calibri" w:hAnsi="Calibri" w:eastAsia="Calibri" w:cs="Calibri"/>
          <w:spacing w:val="28"/>
          <w:lang w:eastAsia="zh-CN"/>
        </w:rPr>
        <w:t xml:space="preserve"> </w:t>
      </w:r>
      <w:r>
        <w:rPr>
          <w:spacing w:val="-6"/>
          <w:lang w:eastAsia="zh-CN"/>
        </w:rPr>
        <w:t>点击左侧菜单栏【竞卖情况】进入“竞卖情况”列表页，找到对应项目，点击【查看】进入“竞</w:t>
      </w:r>
      <w:r>
        <w:rPr>
          <w:spacing w:val="-118"/>
          <w:lang w:eastAsia="zh-CN"/>
        </w:rPr>
        <w:t xml:space="preserve"> </w:t>
      </w:r>
      <w:r>
        <w:rPr>
          <w:lang w:eastAsia="zh-CN"/>
        </w:rPr>
        <w:t>卖情况”详情页面。</w:t>
      </w:r>
    </w:p>
    <w:p>
      <w:pPr>
        <w:spacing w:before="3"/>
        <w:rPr>
          <w:rFonts w:ascii="宋体" w:hAnsi="宋体" w:eastAsia="宋体" w:cs="宋体"/>
          <w:sz w:val="5"/>
          <w:szCs w:val="5"/>
          <w:lang w:eastAsia="zh-CN"/>
        </w:rPr>
      </w:pPr>
    </w:p>
    <w:p>
      <w:pPr>
        <w:spacing w:line="3841" w:lineRule="exact"/>
        <w:ind w:left="318"/>
        <w:rPr>
          <w:rFonts w:ascii="宋体" w:hAnsi="宋体" w:eastAsia="宋体" w:cs="宋体"/>
          <w:sz w:val="20"/>
          <w:szCs w:val="20"/>
        </w:rPr>
      </w:pPr>
      <w:r>
        <w:rPr>
          <w:rFonts w:ascii="宋体" w:hAnsi="宋体" w:eastAsia="宋体" w:cs="宋体"/>
          <w:position w:val="-76"/>
          <w:sz w:val="20"/>
          <w:szCs w:val="20"/>
          <w:lang w:eastAsia="zh-CN"/>
        </w:rPr>
        <w:drawing>
          <wp:inline distT="0" distB="0" distL="0" distR="0">
            <wp:extent cx="6162675" cy="2439035"/>
            <wp:effectExtent l="0" t="0" r="0" b="0"/>
            <wp:docPr id="23"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jpeg"/>
                    <pic:cNvPicPr>
                      <a:picLocks noChangeAspect="1"/>
                    </pic:cNvPicPr>
                  </pic:nvPicPr>
                  <pic:blipFill>
                    <a:blip r:embed="rId46" cstate="print"/>
                    <a:stretch>
                      <a:fillRect/>
                    </a:stretch>
                  </pic:blipFill>
                  <pic:spPr>
                    <a:xfrm>
                      <a:off x="0" y="0"/>
                      <a:ext cx="6162793" cy="2439161"/>
                    </a:xfrm>
                    <a:prstGeom prst="rect">
                      <a:avLst/>
                    </a:prstGeom>
                  </pic:spPr>
                </pic:pic>
              </a:graphicData>
            </a:graphic>
          </wp:inline>
        </w:drawing>
      </w:r>
    </w:p>
    <w:p>
      <w:pPr>
        <w:pStyle w:val="3"/>
        <w:spacing w:before="107"/>
        <w:rPr>
          <w:lang w:eastAsia="zh-CN"/>
        </w:rPr>
      </w:pPr>
      <w:r>
        <w:rPr>
          <w:rFonts w:ascii="Calibri" w:hAnsi="Calibri" w:eastAsia="Calibri" w:cs="Calibri"/>
          <w:lang w:eastAsia="zh-CN"/>
        </w:rPr>
        <w:t>b.</w:t>
      </w:r>
      <w:r>
        <w:rPr>
          <w:rFonts w:ascii="Calibri" w:hAnsi="Calibri" w:eastAsia="Calibri" w:cs="Calibri"/>
          <w:spacing w:val="19"/>
          <w:lang w:eastAsia="zh-CN"/>
        </w:rPr>
        <w:t xml:space="preserve"> </w:t>
      </w:r>
      <w:r>
        <w:rPr>
          <w:lang w:eastAsia="zh-CN"/>
        </w:rPr>
        <w:t>在“竞卖情况”详情页面中，竞买人报价后，竞卖人可查看参与竞价人数、最高报价。</w:t>
      </w:r>
    </w:p>
    <w:p>
      <w:pPr>
        <w:spacing w:before="3"/>
        <w:rPr>
          <w:rFonts w:ascii="宋体" w:hAnsi="宋体" w:eastAsia="宋体" w:cs="宋体"/>
          <w:sz w:val="9"/>
          <w:szCs w:val="9"/>
          <w:lang w:eastAsia="zh-CN"/>
        </w:rPr>
      </w:pPr>
    </w:p>
    <w:p>
      <w:pPr>
        <w:spacing w:line="5559" w:lineRule="exact"/>
        <w:ind w:left="147"/>
        <w:rPr>
          <w:rFonts w:ascii="宋体" w:hAnsi="宋体" w:eastAsia="宋体" w:cs="宋体"/>
          <w:sz w:val="20"/>
          <w:szCs w:val="20"/>
        </w:rPr>
      </w:pPr>
      <w:r>
        <w:rPr>
          <w:rFonts w:ascii="宋体" w:hAnsi="宋体" w:eastAsia="宋体" w:cs="宋体"/>
          <w:position w:val="-110"/>
          <w:sz w:val="20"/>
          <w:szCs w:val="20"/>
          <w:lang w:eastAsia="zh-CN"/>
        </w:rPr>
        <w:drawing>
          <wp:inline distT="0" distB="0" distL="0" distR="0">
            <wp:extent cx="6453505" cy="3529965"/>
            <wp:effectExtent l="0" t="0" r="0" b="0"/>
            <wp:docPr id="2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png"/>
                    <pic:cNvPicPr>
                      <a:picLocks noChangeAspect="1"/>
                    </pic:cNvPicPr>
                  </pic:nvPicPr>
                  <pic:blipFill>
                    <a:blip r:embed="rId48" cstate="print"/>
                    <a:stretch>
                      <a:fillRect/>
                    </a:stretch>
                  </pic:blipFill>
                  <pic:spPr>
                    <a:xfrm>
                      <a:off x="0" y="0"/>
                      <a:ext cx="6453696" cy="3529965"/>
                    </a:xfrm>
                    <a:prstGeom prst="rect">
                      <a:avLst/>
                    </a:prstGeom>
                  </pic:spPr>
                </pic:pic>
              </a:graphicData>
            </a:graphic>
          </wp:inline>
        </w:drawing>
      </w:r>
    </w:p>
    <w:p>
      <w:pPr>
        <w:pStyle w:val="3"/>
        <w:spacing w:before="43"/>
        <w:rPr>
          <w:lang w:eastAsia="zh-CN"/>
        </w:rPr>
      </w:pPr>
      <w:r>
        <w:rPr>
          <w:lang w:eastAsia="zh-CN"/>
        </w:rPr>
        <w:t>（</w:t>
      </w:r>
      <w:r>
        <w:rPr>
          <w:rFonts w:ascii="Calibri" w:hAnsi="Calibri" w:eastAsia="Calibri" w:cs="Calibri"/>
          <w:lang w:eastAsia="zh-CN"/>
        </w:rPr>
        <w:t>3</w:t>
      </w:r>
      <w:r>
        <w:rPr>
          <w:lang w:eastAsia="zh-CN"/>
        </w:rPr>
        <w:t>）</w:t>
      </w:r>
      <w:r>
        <w:rPr>
          <w:spacing w:val="2"/>
          <w:lang w:eastAsia="zh-CN"/>
        </w:rPr>
        <w:t xml:space="preserve"> </w:t>
      </w:r>
      <w:r>
        <w:rPr>
          <w:lang w:eastAsia="zh-CN"/>
        </w:rPr>
        <w:t>多轮竞价</w:t>
      </w:r>
    </w:p>
    <w:p>
      <w:pPr>
        <w:pStyle w:val="3"/>
        <w:spacing w:before="145" w:line="345" w:lineRule="auto"/>
        <w:rPr>
          <w:lang w:eastAsia="zh-CN"/>
        </w:rPr>
      </w:pPr>
      <w:r>
        <w:rPr>
          <w:rFonts w:ascii="Calibri" w:hAnsi="Calibri" w:eastAsia="Calibri" w:cs="Calibri"/>
          <w:lang w:eastAsia="zh-CN"/>
        </w:rPr>
        <w:t>a.</w:t>
      </w:r>
      <w:r>
        <w:rPr>
          <w:rFonts w:ascii="Calibri" w:hAnsi="Calibri" w:eastAsia="Calibri" w:cs="Calibri"/>
          <w:spacing w:val="28"/>
          <w:lang w:eastAsia="zh-CN"/>
        </w:rPr>
        <w:t xml:space="preserve"> </w:t>
      </w:r>
      <w:r>
        <w:rPr>
          <w:spacing w:val="-6"/>
          <w:lang w:eastAsia="zh-CN"/>
        </w:rPr>
        <w:t>点击左侧菜单栏【竞卖情况】进入“竞卖情况”列表页，找到对应项目，点击【查看】进入“竞</w:t>
      </w:r>
      <w:r>
        <w:rPr>
          <w:spacing w:val="-118"/>
          <w:lang w:eastAsia="zh-CN"/>
        </w:rPr>
        <w:t xml:space="preserve"> </w:t>
      </w:r>
      <w:r>
        <w:rPr>
          <w:lang w:eastAsia="zh-CN"/>
        </w:rPr>
        <w:t>卖情况”详情页面。</w:t>
      </w:r>
    </w:p>
    <w:p>
      <w:pPr>
        <w:spacing w:line="345" w:lineRule="auto"/>
        <w:rPr>
          <w:lang w:eastAsia="zh-CN"/>
        </w:rPr>
        <w:sectPr>
          <w:headerReference r:id="rId16" w:type="default"/>
          <w:pgSz w:w="11910" w:h="16840"/>
          <w:pgMar w:top="1240" w:right="760" w:bottom="1360" w:left="760" w:header="1053" w:footer="1176" w:gutter="0"/>
          <w:cols w:space="720" w:num="1"/>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2"/>
        <w:rPr>
          <w:rFonts w:ascii="宋体" w:hAnsi="宋体" w:eastAsia="宋体" w:cs="宋体"/>
          <w:sz w:val="14"/>
          <w:szCs w:val="14"/>
          <w:lang w:eastAsia="zh-CN"/>
        </w:rPr>
      </w:pPr>
    </w:p>
    <w:p>
      <w:pPr>
        <w:pStyle w:val="3"/>
        <w:spacing w:before="26"/>
        <w:ind w:left="0" w:right="160"/>
        <w:jc w:val="right"/>
        <w:rPr>
          <w:rFonts w:cs="宋体"/>
          <w:lang w:eastAsia="zh-CN"/>
        </w:rPr>
      </w:pPr>
      <w:r>
        <w:pict>
          <v:shape id="_x0000_s1048" o:spid="_x0000_s1048" o:spt="75" type="#_x0000_t75" style="position:absolute;left:0pt;margin-left:52.4pt;margin-top:-177.35pt;height:192.65pt;width:490.5pt;mso-position-horizontal-relative:page;z-index:251661312;mso-width-relative:page;mso-height-relative:page;" filled="f" o:preferrelative="t" stroked="f" coordsize="21600,21600">
            <v:path/>
            <v:fill on="f" focussize="0,0"/>
            <v:stroke on="f" joinstyle="miter"/>
            <v:imagedata r:id="rId46" o:title=""/>
            <o:lock v:ext="edit" aspectratio="t"/>
          </v:shape>
        </w:pict>
      </w:r>
      <w:r>
        <w:rPr>
          <w:lang w:eastAsia="zh-CN"/>
        </w:rPr>
        <w:t xml:space="preserve"> </w:t>
      </w:r>
    </w:p>
    <w:p>
      <w:pPr>
        <w:pStyle w:val="3"/>
        <w:spacing w:before="60" w:line="340" w:lineRule="auto"/>
        <w:rPr>
          <w:lang w:eastAsia="zh-CN"/>
        </w:rPr>
      </w:pPr>
      <w:r>
        <w:rPr>
          <w:rFonts w:ascii="Calibri" w:hAnsi="Calibri" w:eastAsia="Calibri" w:cs="Calibri"/>
          <w:lang w:eastAsia="zh-CN"/>
        </w:rPr>
        <w:t>b.</w:t>
      </w:r>
      <w:r>
        <w:rPr>
          <w:rFonts w:ascii="Calibri" w:hAnsi="Calibri" w:eastAsia="Calibri" w:cs="Calibri"/>
          <w:spacing w:val="12"/>
          <w:lang w:eastAsia="zh-CN"/>
        </w:rPr>
        <w:t xml:space="preserve"> </w:t>
      </w:r>
      <w:r>
        <w:rPr>
          <w:lang w:eastAsia="zh-CN"/>
        </w:rPr>
        <w:t>在“竞卖情况”详情页面中，竞买人报价后，竞卖人可查看参与竞价人数和详细报价情况、最 高报价。</w:t>
      </w:r>
    </w:p>
    <w:p>
      <w:pPr>
        <w:spacing w:before="105" w:line="427" w:lineRule="auto"/>
        <w:ind w:left="147"/>
        <w:rPr>
          <w:rFonts w:ascii="宋体" w:hAnsi="宋体" w:eastAsia="宋体" w:cs="宋体"/>
          <w:sz w:val="18"/>
          <w:szCs w:val="18"/>
          <w:lang w:eastAsia="zh-CN"/>
        </w:rPr>
      </w:pPr>
      <w:r>
        <w:rPr>
          <w:rFonts w:ascii="宋体" w:hAnsi="宋体" w:eastAsia="宋体" w:cs="宋体"/>
          <w:color w:val="FF0000"/>
          <w:spacing w:val="-16"/>
          <w:sz w:val="21"/>
          <w:szCs w:val="21"/>
          <w:lang w:eastAsia="zh-CN"/>
        </w:rPr>
        <w:t>注：在前</w:t>
      </w:r>
      <w:r>
        <w:rPr>
          <w:rFonts w:ascii="宋体" w:hAnsi="宋体" w:eastAsia="宋体" w:cs="宋体"/>
          <w:color w:val="FF0000"/>
          <w:spacing w:val="-39"/>
          <w:sz w:val="21"/>
          <w:szCs w:val="21"/>
          <w:lang w:eastAsia="zh-CN"/>
        </w:rPr>
        <w:t xml:space="preserve"> </w:t>
      </w:r>
      <w:r>
        <w:rPr>
          <w:rFonts w:ascii="宋体" w:hAnsi="宋体" w:eastAsia="宋体" w:cs="宋体"/>
          <w:color w:val="FF0000"/>
          <w:sz w:val="21"/>
          <w:szCs w:val="21"/>
          <w:lang w:eastAsia="zh-CN"/>
        </w:rPr>
        <w:t>1</w:t>
      </w:r>
      <w:r>
        <w:rPr>
          <w:rFonts w:ascii="宋体" w:hAnsi="宋体" w:eastAsia="宋体" w:cs="宋体"/>
          <w:color w:val="FF0000"/>
          <w:spacing w:val="-44"/>
          <w:sz w:val="21"/>
          <w:szCs w:val="21"/>
          <w:lang w:eastAsia="zh-CN"/>
        </w:rPr>
        <w:t xml:space="preserve"> </w:t>
      </w:r>
      <w:r>
        <w:rPr>
          <w:rFonts w:ascii="宋体" w:hAnsi="宋体" w:eastAsia="宋体" w:cs="宋体"/>
          <w:color w:val="FF0000"/>
          <w:sz w:val="21"/>
          <w:szCs w:val="21"/>
          <w:lang w:eastAsia="zh-CN"/>
        </w:rPr>
        <w:t>轮/2</w:t>
      </w:r>
      <w:r>
        <w:rPr>
          <w:rFonts w:ascii="宋体" w:hAnsi="宋体" w:eastAsia="宋体" w:cs="宋体"/>
          <w:color w:val="FF0000"/>
          <w:spacing w:val="-39"/>
          <w:sz w:val="21"/>
          <w:szCs w:val="21"/>
          <w:lang w:eastAsia="zh-CN"/>
        </w:rPr>
        <w:t xml:space="preserve"> </w:t>
      </w:r>
      <w:r>
        <w:rPr>
          <w:rFonts w:ascii="宋体" w:hAnsi="宋体" w:eastAsia="宋体" w:cs="宋体"/>
          <w:color w:val="FF0000"/>
          <w:spacing w:val="-6"/>
          <w:sz w:val="21"/>
          <w:szCs w:val="21"/>
          <w:lang w:eastAsia="zh-CN"/>
        </w:rPr>
        <w:t>轮报价环节中，竞卖人可设置淘汰供应商数；距下一轮倒计时开始</w:t>
      </w:r>
      <w:r>
        <w:rPr>
          <w:rFonts w:ascii="宋体" w:hAnsi="宋体" w:eastAsia="宋体" w:cs="宋体"/>
          <w:color w:val="FF0000"/>
          <w:spacing w:val="-41"/>
          <w:sz w:val="21"/>
          <w:szCs w:val="21"/>
          <w:lang w:eastAsia="zh-CN"/>
        </w:rPr>
        <w:t xml:space="preserve"> </w:t>
      </w:r>
      <w:r>
        <w:rPr>
          <w:rFonts w:ascii="宋体" w:hAnsi="宋体" w:eastAsia="宋体" w:cs="宋体"/>
          <w:color w:val="FF0000"/>
          <w:sz w:val="21"/>
          <w:szCs w:val="21"/>
          <w:lang w:eastAsia="zh-CN"/>
        </w:rPr>
        <w:t>1</w:t>
      </w:r>
      <w:r>
        <w:rPr>
          <w:rFonts w:ascii="宋体" w:hAnsi="宋体" w:eastAsia="宋体" w:cs="宋体"/>
          <w:color w:val="FF0000"/>
          <w:spacing w:val="-39"/>
          <w:sz w:val="21"/>
          <w:szCs w:val="21"/>
          <w:lang w:eastAsia="zh-CN"/>
        </w:rPr>
        <w:t xml:space="preserve"> </w:t>
      </w:r>
      <w:r>
        <w:rPr>
          <w:rFonts w:ascii="宋体" w:hAnsi="宋体" w:eastAsia="宋体" w:cs="宋体"/>
          <w:color w:val="FF0000"/>
          <w:spacing w:val="-7"/>
          <w:sz w:val="21"/>
          <w:szCs w:val="21"/>
          <w:lang w:eastAsia="zh-CN"/>
        </w:rPr>
        <w:t>分钟内，不可设置和更改，</w:t>
      </w:r>
      <w:r>
        <w:rPr>
          <w:rFonts w:ascii="宋体" w:hAnsi="宋体" w:eastAsia="宋体" w:cs="宋体"/>
          <w:color w:val="FF0000"/>
          <w:spacing w:val="-101"/>
          <w:sz w:val="21"/>
          <w:szCs w:val="21"/>
          <w:lang w:eastAsia="zh-CN"/>
        </w:rPr>
        <w:t xml:space="preserve"> </w:t>
      </w:r>
      <w:r>
        <w:rPr>
          <w:rFonts w:ascii="宋体" w:hAnsi="宋体" w:eastAsia="宋体" w:cs="宋体"/>
          <w:color w:val="FF0000"/>
          <w:sz w:val="21"/>
          <w:szCs w:val="21"/>
          <w:lang w:eastAsia="zh-CN"/>
        </w:rPr>
        <w:t>在此之前的间隔时间，淘汰供应商数是可更改的。</w:t>
      </w:r>
      <w:r>
        <w:rPr>
          <w:rFonts w:ascii="宋体" w:hAnsi="宋体" w:eastAsia="宋体" w:cs="宋体"/>
          <w:w w:val="101"/>
          <w:sz w:val="18"/>
          <w:szCs w:val="18"/>
          <w:lang w:eastAsia="zh-CN"/>
        </w:rPr>
        <w:t xml:space="preserve"> </w:t>
      </w:r>
    </w:p>
    <w:p>
      <w:pPr>
        <w:spacing w:before="4"/>
        <w:rPr>
          <w:rFonts w:ascii="宋体" w:hAnsi="宋体" w:eastAsia="宋体" w:cs="宋体"/>
          <w:sz w:val="29"/>
          <w:szCs w:val="29"/>
          <w:lang w:eastAsia="zh-CN"/>
        </w:rPr>
      </w:pPr>
    </w:p>
    <w:p>
      <w:pPr>
        <w:ind w:left="147"/>
        <w:rPr>
          <w:rFonts w:ascii="宋体" w:hAnsi="宋体" w:eastAsia="宋体" w:cs="宋体"/>
          <w:sz w:val="32"/>
          <w:szCs w:val="32"/>
          <w:lang w:eastAsia="zh-CN"/>
        </w:rPr>
      </w:pPr>
      <w:bookmarkStart w:id="10" w:name="_bookmark10"/>
      <w:bookmarkEnd w:id="10"/>
      <w:r>
        <w:rPr>
          <w:rFonts w:ascii="Segoe UI Light" w:hAnsi="Segoe UI Light" w:eastAsia="Segoe UI Light" w:cs="Segoe UI Light"/>
          <w:sz w:val="32"/>
          <w:szCs w:val="32"/>
          <w:lang w:eastAsia="zh-CN"/>
        </w:rPr>
        <w:t xml:space="preserve">3.7 </w:t>
      </w:r>
      <w:r>
        <w:rPr>
          <w:rFonts w:ascii="宋体" w:hAnsi="宋体" w:eastAsia="宋体" w:cs="宋体"/>
          <w:b/>
          <w:bCs/>
          <w:sz w:val="32"/>
          <w:szCs w:val="32"/>
          <w:lang w:eastAsia="zh-CN"/>
        </w:rPr>
        <w:t>定标审批</w:t>
      </w:r>
    </w:p>
    <w:p>
      <w:pPr>
        <w:rPr>
          <w:rFonts w:ascii="宋体" w:hAnsi="宋体" w:eastAsia="宋体" w:cs="宋体"/>
          <w:b/>
          <w:bCs/>
          <w:sz w:val="26"/>
          <w:szCs w:val="26"/>
          <w:lang w:eastAsia="zh-CN"/>
        </w:rPr>
      </w:pPr>
    </w:p>
    <w:p>
      <w:pPr>
        <w:pStyle w:val="3"/>
        <w:rPr>
          <w:rFonts w:cs="宋体"/>
          <w:lang w:eastAsia="zh-CN"/>
        </w:rPr>
      </w:pPr>
      <w:r>
        <w:rPr>
          <w:lang w:eastAsia="zh-CN"/>
        </w:rPr>
        <w:t>竞卖结束后，采购人可发起定标审批，请相关定标委员会成员和领导进行审批。</w:t>
      </w:r>
      <w:r>
        <w:rPr>
          <w:rFonts w:cs="宋体"/>
          <w:lang w:eastAsia="zh-CN"/>
        </w:rPr>
        <w:t xml:space="preserve"> </w:t>
      </w:r>
    </w:p>
    <w:p>
      <w:pPr>
        <w:pStyle w:val="3"/>
        <w:spacing w:before="175" w:line="376" w:lineRule="auto"/>
        <w:rPr>
          <w:rFonts w:cs="宋体"/>
          <w:lang w:eastAsia="zh-CN"/>
        </w:rPr>
      </w:pPr>
      <w:r>
        <w:rPr>
          <w:spacing w:val="-3"/>
          <w:lang w:eastAsia="zh-CN"/>
        </w:rPr>
        <w:t>（</w:t>
      </w:r>
      <w:r>
        <w:rPr>
          <w:rFonts w:cs="宋体"/>
          <w:spacing w:val="-3"/>
          <w:lang w:eastAsia="zh-CN"/>
        </w:rPr>
        <w:t>1</w:t>
      </w:r>
      <w:r>
        <w:rPr>
          <w:spacing w:val="-3"/>
          <w:lang w:eastAsia="zh-CN"/>
        </w:rPr>
        <w:t>）点击左侧菜单栏【定标审批】进入定标审批列表页后，找到对应的项目，点击【编辑】按钮</w:t>
      </w:r>
      <w:r>
        <w:rPr>
          <w:spacing w:val="-111"/>
          <w:lang w:eastAsia="zh-CN"/>
        </w:rPr>
        <w:t xml:space="preserve"> </w:t>
      </w:r>
      <w:r>
        <w:rPr>
          <w:lang w:eastAsia="zh-CN"/>
        </w:rPr>
        <w:t>进入编辑页面。</w:t>
      </w:r>
      <w:r>
        <w:rPr>
          <w:rFonts w:cs="宋体"/>
          <w:lang w:eastAsia="zh-CN"/>
        </w:rPr>
        <w:t xml:space="preserve"> </w:t>
      </w:r>
    </w:p>
    <w:p>
      <w:pPr>
        <w:pStyle w:val="3"/>
        <w:spacing w:before="87"/>
        <w:rPr>
          <w:rFonts w:cs="宋体"/>
        </w:rPr>
      </w:pPr>
      <w:r>
        <w:rPr>
          <w:lang w:eastAsia="zh-CN"/>
        </w:rPr>
        <w:drawing>
          <wp:inline distT="0" distB="0" distL="0" distR="0">
            <wp:extent cx="5486400" cy="3205480"/>
            <wp:effectExtent l="0" t="0" r="0" b="0"/>
            <wp:docPr id="2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jpeg"/>
                    <pic:cNvPicPr>
                      <a:picLocks noChangeAspect="1"/>
                    </pic:cNvPicPr>
                  </pic:nvPicPr>
                  <pic:blipFill>
                    <a:blip r:embed="rId49" cstate="print"/>
                    <a:stretch>
                      <a:fillRect/>
                    </a:stretch>
                  </pic:blipFill>
                  <pic:spPr>
                    <a:xfrm>
                      <a:off x="0" y="0"/>
                      <a:ext cx="5486400" cy="3206114"/>
                    </a:xfrm>
                    <a:prstGeom prst="rect">
                      <a:avLst/>
                    </a:prstGeom>
                  </pic:spPr>
                </pic:pic>
              </a:graphicData>
            </a:graphic>
          </wp:inline>
        </w:drawing>
      </w:r>
      <w:r>
        <w:t xml:space="preserve"> </w:t>
      </w:r>
    </w:p>
    <w:p>
      <w:pPr>
        <w:rPr>
          <w:rFonts w:ascii="宋体" w:hAnsi="宋体" w:eastAsia="宋体" w:cs="宋体"/>
        </w:rPr>
        <w:sectPr>
          <w:pgSz w:w="11910" w:h="16840"/>
          <w:pgMar w:top="1240" w:right="760" w:bottom="1360" w:left="760" w:header="1053" w:footer="1176" w:gutter="0"/>
          <w:cols w:space="720" w:num="1"/>
        </w:sect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pStyle w:val="3"/>
        <w:spacing w:before="170"/>
        <w:ind w:left="0" w:right="1802"/>
        <w:jc w:val="right"/>
        <w:rPr>
          <w:rFonts w:cs="宋体"/>
        </w:rPr>
      </w:pPr>
      <w:r>
        <w:pict>
          <v:shape id="_x0000_s1047" o:spid="_x0000_s1047" o:spt="75" type="#_x0000_t75" style="position:absolute;left:0pt;margin-left:45.35pt;margin-top:-286.65pt;height:308.25pt;width:415.3pt;mso-position-horizontal-relative:page;z-index:251662336;mso-width-relative:page;mso-height-relative:page;" filled="f" o:preferrelative="t" stroked="f" coordsize="21600,21600">
            <v:path/>
            <v:fill on="f" focussize="0,0"/>
            <v:stroke on="f" joinstyle="miter"/>
            <v:imagedata r:id="rId50" o:title=""/>
            <o:lock v:ext="edit" aspectratio="t"/>
          </v:shape>
        </w:pict>
      </w:r>
      <w:r>
        <w:t xml:space="preserve"> </w:t>
      </w:r>
    </w:p>
    <w:p>
      <w:pPr>
        <w:pStyle w:val="3"/>
        <w:spacing w:before="41"/>
        <w:rPr>
          <w:lang w:eastAsia="zh-CN"/>
        </w:rPr>
      </w:pPr>
      <w:r>
        <w:rPr>
          <w:spacing w:val="-3"/>
          <w:lang w:eastAsia="zh-CN"/>
        </w:rPr>
        <w:t>（</w:t>
      </w:r>
      <w:r>
        <w:rPr>
          <w:rFonts w:cs="宋体"/>
          <w:spacing w:val="-3"/>
          <w:lang w:eastAsia="zh-CN"/>
        </w:rPr>
        <w:t>2</w:t>
      </w:r>
      <w:r>
        <w:rPr>
          <w:spacing w:val="-3"/>
          <w:lang w:eastAsia="zh-CN"/>
        </w:rPr>
        <w:t>）采购人可在定标委员会处从组织架构选择对应得审批人员，定标委员会成员至少三名。可在</w:t>
      </w:r>
    </w:p>
    <w:p>
      <w:pPr>
        <w:pStyle w:val="3"/>
        <w:spacing w:before="180"/>
        <w:rPr>
          <w:rFonts w:cs="宋体"/>
          <w:lang w:eastAsia="zh-CN"/>
        </w:rPr>
      </w:pPr>
      <w:r>
        <w:rPr>
          <w:lang w:eastAsia="zh-CN"/>
        </w:rPr>
        <w:t>【从组织架构选择】处进行查询，查到后点击确定即可。</w:t>
      </w:r>
      <w:r>
        <w:rPr>
          <w:rFonts w:cs="宋体"/>
          <w:lang w:eastAsia="zh-CN"/>
        </w:rPr>
        <w:t xml:space="preserve"> </w:t>
      </w:r>
    </w:p>
    <w:p>
      <w:pPr>
        <w:pStyle w:val="3"/>
        <w:spacing w:before="175" w:line="376" w:lineRule="auto"/>
        <w:rPr>
          <w:rFonts w:cs="宋体"/>
          <w:lang w:eastAsia="zh-CN"/>
        </w:rPr>
      </w:pPr>
      <w:r>
        <w:rPr>
          <w:spacing w:val="-3"/>
          <w:lang w:eastAsia="zh-CN"/>
        </w:rPr>
        <w:t>（</w:t>
      </w:r>
      <w:r>
        <w:rPr>
          <w:rFonts w:cs="宋体"/>
          <w:spacing w:val="-3"/>
          <w:lang w:eastAsia="zh-CN"/>
        </w:rPr>
        <w:t>3</w:t>
      </w:r>
      <w:r>
        <w:rPr>
          <w:spacing w:val="-3"/>
          <w:lang w:eastAsia="zh-CN"/>
        </w:rPr>
        <w:t>）对于项目采购情况，采购人需在采购详情文本框中进行描叙，具体模板可根据项目类型参考</w:t>
      </w:r>
      <w:r>
        <w:rPr>
          <w:spacing w:val="-97"/>
          <w:lang w:eastAsia="zh-CN"/>
        </w:rPr>
        <w:t xml:space="preserve"> </w:t>
      </w:r>
      <w:r>
        <w:rPr>
          <w:lang w:eastAsia="zh-CN"/>
        </w:rPr>
        <w:t>旁边系统提供的模板，根据模板进行描述。</w:t>
      </w:r>
      <w:r>
        <w:rPr>
          <w:rFonts w:cs="宋体"/>
          <w:lang w:eastAsia="zh-CN"/>
        </w:rPr>
        <w:t xml:space="preserve"> </w:t>
      </w:r>
    </w:p>
    <w:p>
      <w:pPr>
        <w:pStyle w:val="3"/>
        <w:spacing w:before="57"/>
        <w:rPr>
          <w:rFonts w:cs="宋体"/>
        </w:rPr>
      </w:pPr>
      <w:r>
        <w:rPr>
          <w:lang w:eastAsia="zh-CN"/>
        </w:rPr>
        <w:drawing>
          <wp:inline distT="0" distB="0" distL="0" distR="0">
            <wp:extent cx="5273675" cy="3658870"/>
            <wp:effectExtent l="0" t="0" r="0" b="0"/>
            <wp:docPr id="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png"/>
                    <pic:cNvPicPr>
                      <a:picLocks noChangeAspect="1"/>
                    </pic:cNvPicPr>
                  </pic:nvPicPr>
                  <pic:blipFill>
                    <a:blip r:embed="rId51" cstate="print"/>
                    <a:stretch>
                      <a:fillRect/>
                    </a:stretch>
                  </pic:blipFill>
                  <pic:spPr>
                    <a:xfrm>
                      <a:off x="0" y="0"/>
                      <a:ext cx="5274056" cy="3658870"/>
                    </a:xfrm>
                    <a:prstGeom prst="rect">
                      <a:avLst/>
                    </a:prstGeom>
                  </pic:spPr>
                </pic:pic>
              </a:graphicData>
            </a:graphic>
          </wp:inline>
        </w:drawing>
      </w:r>
      <w:r>
        <w:t xml:space="preserve"> </w:t>
      </w:r>
    </w:p>
    <w:p>
      <w:pPr>
        <w:rPr>
          <w:rFonts w:ascii="宋体" w:hAnsi="宋体" w:eastAsia="宋体" w:cs="宋体"/>
        </w:rPr>
        <w:sectPr>
          <w:headerReference r:id="rId17" w:type="default"/>
          <w:pgSz w:w="11910" w:h="16840"/>
          <w:pgMar w:top="1240" w:right="760" w:bottom="1360" w:left="760" w:header="1053" w:footer="1176" w:gutter="0"/>
          <w:cols w:space="720" w:num="1"/>
        </w:sectPr>
      </w:pPr>
    </w:p>
    <w:p>
      <w:pPr>
        <w:pStyle w:val="3"/>
        <w:spacing w:before="51" w:line="376" w:lineRule="auto"/>
        <w:ind w:right="139"/>
        <w:jc w:val="both"/>
        <w:rPr>
          <w:rFonts w:cs="宋体"/>
          <w:lang w:eastAsia="zh-CN"/>
        </w:rPr>
      </w:pPr>
      <w:r>
        <w:rPr>
          <w:spacing w:val="-3"/>
          <w:lang w:eastAsia="zh-CN"/>
        </w:rPr>
        <w:t>（</w:t>
      </w:r>
      <w:r>
        <w:rPr>
          <w:rFonts w:cs="宋体"/>
          <w:spacing w:val="-3"/>
          <w:lang w:eastAsia="zh-CN"/>
        </w:rPr>
        <w:t>4</w:t>
      </w:r>
      <w:r>
        <w:rPr>
          <w:spacing w:val="-3"/>
          <w:lang w:eastAsia="zh-CN"/>
        </w:rPr>
        <w:t>）在文本编辑完成后，下面的上传文件处可上传一些关于审批的附件，系统会将已有的谈判报</w:t>
      </w:r>
      <w:r>
        <w:rPr>
          <w:spacing w:val="-97"/>
          <w:lang w:eastAsia="zh-CN"/>
        </w:rPr>
        <w:t xml:space="preserve"> </w:t>
      </w:r>
      <w:r>
        <w:rPr>
          <w:lang w:eastAsia="zh-CN"/>
        </w:rPr>
        <w:t>告、竞价报告、评审报告、以及采购文件推送至定标审批的页面，采购人在此处无需重复上传。</w:t>
      </w:r>
      <w:r>
        <w:rPr>
          <w:spacing w:val="-110"/>
          <w:lang w:eastAsia="zh-CN"/>
        </w:rPr>
        <w:t xml:space="preserve"> </w:t>
      </w:r>
      <w:r>
        <w:rPr>
          <w:lang w:eastAsia="zh-CN"/>
        </w:rPr>
        <w:t>信息无误后，可点击确认并提交，定标审批申请就会推送至相关审批人员进行审核。</w:t>
      </w:r>
      <w:r>
        <w:rPr>
          <w:rFonts w:cs="宋体"/>
          <w:lang w:eastAsia="zh-CN"/>
        </w:rPr>
        <w:t xml:space="preserve"> </w:t>
      </w:r>
    </w:p>
    <w:p>
      <w:pPr>
        <w:pStyle w:val="3"/>
        <w:spacing w:before="39"/>
        <w:jc w:val="both"/>
        <w:rPr>
          <w:rFonts w:cs="宋体"/>
          <w:lang w:eastAsia="zh-CN"/>
        </w:rPr>
      </w:pPr>
      <w:r>
        <w:rPr>
          <w:lang w:eastAsia="zh-CN"/>
        </w:rPr>
        <w:t>（</w:t>
      </w:r>
      <w:r>
        <w:rPr>
          <w:rFonts w:cs="宋体"/>
          <w:lang w:eastAsia="zh-CN"/>
        </w:rPr>
        <w:t>5</w:t>
      </w:r>
      <w:r>
        <w:rPr>
          <w:lang w:eastAsia="zh-CN"/>
        </w:rPr>
        <w:t>）采购人在提交定标审批申请后，可点击查看按钮，查看审批进展。</w:t>
      </w:r>
      <w:r>
        <w:rPr>
          <w:rFonts w:cs="宋体"/>
          <w:lang w:eastAsia="zh-CN"/>
        </w:rPr>
        <w:t xml:space="preserve"> </w:t>
      </w:r>
    </w:p>
    <w:p>
      <w:pPr>
        <w:rPr>
          <w:rFonts w:ascii="宋体" w:hAnsi="宋体" w:eastAsia="宋体" w:cs="宋体"/>
          <w:sz w:val="24"/>
          <w:szCs w:val="24"/>
          <w:lang w:eastAsia="zh-CN"/>
        </w:rPr>
      </w:pPr>
    </w:p>
    <w:p>
      <w:pPr>
        <w:spacing w:before="10"/>
        <w:rPr>
          <w:rFonts w:ascii="宋体" w:hAnsi="宋体" w:eastAsia="宋体" w:cs="宋体"/>
          <w:sz w:val="16"/>
          <w:szCs w:val="16"/>
          <w:lang w:eastAsia="zh-CN"/>
        </w:rPr>
      </w:pPr>
    </w:p>
    <w:p>
      <w:pPr>
        <w:ind w:left="147"/>
        <w:jc w:val="both"/>
        <w:rPr>
          <w:rFonts w:ascii="宋体" w:hAnsi="宋体" w:eastAsia="宋体" w:cs="宋体"/>
          <w:sz w:val="32"/>
          <w:szCs w:val="32"/>
          <w:lang w:eastAsia="zh-CN"/>
        </w:rPr>
      </w:pPr>
      <w:bookmarkStart w:id="11" w:name="_bookmark11"/>
      <w:bookmarkEnd w:id="11"/>
      <w:r>
        <w:rPr>
          <w:rFonts w:ascii="Segoe UI Light" w:hAnsi="Segoe UI Light" w:eastAsia="Segoe UI Light" w:cs="Segoe UI Light"/>
          <w:sz w:val="32"/>
          <w:szCs w:val="32"/>
          <w:lang w:eastAsia="zh-CN"/>
        </w:rPr>
        <w:t xml:space="preserve">3.8 </w:t>
      </w:r>
      <w:r>
        <w:rPr>
          <w:rFonts w:ascii="宋体" w:hAnsi="宋体" w:eastAsia="宋体" w:cs="宋体"/>
          <w:b/>
          <w:bCs/>
          <w:sz w:val="32"/>
          <w:szCs w:val="32"/>
          <w:lang w:eastAsia="zh-CN"/>
        </w:rPr>
        <w:t>竞卖结果</w:t>
      </w:r>
    </w:p>
    <w:p>
      <w:pPr>
        <w:rPr>
          <w:rFonts w:ascii="宋体" w:hAnsi="宋体" w:eastAsia="宋体" w:cs="宋体"/>
          <w:b/>
          <w:bCs/>
          <w:sz w:val="26"/>
          <w:szCs w:val="26"/>
          <w:lang w:eastAsia="zh-CN"/>
        </w:rPr>
      </w:pPr>
    </w:p>
    <w:p>
      <w:pPr>
        <w:pStyle w:val="3"/>
        <w:ind w:left="627"/>
        <w:rPr>
          <w:rFonts w:cs="宋体"/>
          <w:lang w:eastAsia="zh-CN"/>
        </w:rPr>
      </w:pPr>
      <w:r>
        <w:rPr>
          <w:lang w:eastAsia="zh-CN"/>
        </w:rPr>
        <w:t>定标审批通过后，竞卖人可发布本次项目的结果公告。</w:t>
      </w:r>
      <w:r>
        <w:rPr>
          <w:rFonts w:cs="宋体"/>
          <w:lang w:eastAsia="zh-CN"/>
        </w:rPr>
        <w:t xml:space="preserve"> </w:t>
      </w:r>
    </w:p>
    <w:p>
      <w:pPr>
        <w:pStyle w:val="3"/>
        <w:spacing w:before="175" w:line="343" w:lineRule="auto"/>
        <w:ind w:right="149"/>
        <w:jc w:val="both"/>
        <w:rPr>
          <w:lang w:eastAsia="zh-CN"/>
        </w:rPr>
      </w:pPr>
      <w:r>
        <w:rPr>
          <w:lang w:eastAsia="zh-CN"/>
        </w:rPr>
        <w:t>（</w:t>
      </w:r>
      <w:r>
        <w:rPr>
          <w:rFonts w:ascii="Calibri" w:hAnsi="Calibri" w:eastAsia="Calibri" w:cs="Calibri"/>
          <w:lang w:eastAsia="zh-CN"/>
        </w:rPr>
        <w:t>1</w:t>
      </w:r>
      <w:r>
        <w:rPr>
          <w:lang w:eastAsia="zh-CN"/>
        </w:rPr>
        <w:t>）</w:t>
      </w:r>
      <w:r>
        <w:rPr>
          <w:spacing w:val="2"/>
          <w:lang w:eastAsia="zh-CN"/>
        </w:rPr>
        <w:t xml:space="preserve"> </w:t>
      </w:r>
      <w:r>
        <w:rPr>
          <w:lang w:eastAsia="zh-CN"/>
        </w:rPr>
        <w:t>点击左侧菜单栏【竞卖结果】进入“竞卖结果”列表页后，选择竞卖项目点击【编辑】进 入“确定竞卖结果”详细页面。</w:t>
      </w:r>
    </w:p>
    <w:p>
      <w:pPr>
        <w:spacing w:before="11"/>
        <w:rPr>
          <w:rFonts w:ascii="宋体" w:hAnsi="宋体" w:eastAsia="宋体" w:cs="宋体"/>
          <w:sz w:val="2"/>
          <w:szCs w:val="2"/>
          <w:lang w:eastAsia="zh-CN"/>
        </w:rPr>
      </w:pPr>
    </w:p>
    <w:p>
      <w:pPr>
        <w:spacing w:line="4911" w:lineRule="exact"/>
        <w:ind w:left="147"/>
        <w:rPr>
          <w:rFonts w:ascii="宋体" w:hAnsi="宋体" w:eastAsia="宋体" w:cs="宋体"/>
          <w:sz w:val="20"/>
          <w:szCs w:val="20"/>
        </w:rPr>
      </w:pPr>
      <w:r>
        <w:rPr>
          <w:rFonts w:ascii="宋体" w:hAnsi="宋体" w:eastAsia="宋体" w:cs="宋体"/>
          <w:position w:val="-97"/>
          <w:sz w:val="20"/>
          <w:szCs w:val="20"/>
          <w:lang w:eastAsia="zh-CN"/>
        </w:rPr>
        <w:drawing>
          <wp:inline distT="0" distB="0" distL="0" distR="0">
            <wp:extent cx="5521960" cy="3118485"/>
            <wp:effectExtent l="0" t="0" r="0" b="0"/>
            <wp:docPr id="31"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jpeg"/>
                    <pic:cNvPicPr>
                      <a:picLocks noChangeAspect="1"/>
                    </pic:cNvPicPr>
                  </pic:nvPicPr>
                  <pic:blipFill>
                    <a:blip r:embed="rId52" cstate="print"/>
                    <a:stretch>
                      <a:fillRect/>
                    </a:stretch>
                  </pic:blipFill>
                  <pic:spPr>
                    <a:xfrm>
                      <a:off x="0" y="0"/>
                      <a:ext cx="5522095" cy="3118961"/>
                    </a:xfrm>
                    <a:prstGeom prst="rect">
                      <a:avLst/>
                    </a:prstGeom>
                  </pic:spPr>
                </pic:pic>
              </a:graphicData>
            </a:graphic>
          </wp:inline>
        </w:drawing>
      </w:r>
    </w:p>
    <w:p>
      <w:pPr>
        <w:pStyle w:val="3"/>
        <w:spacing w:before="45"/>
        <w:jc w:val="both"/>
        <w:rPr>
          <w:lang w:eastAsia="zh-CN"/>
        </w:rPr>
      </w:pPr>
      <w:r>
        <w:rPr>
          <w:lang w:eastAsia="zh-CN"/>
        </w:rPr>
        <w:t>（</w:t>
      </w:r>
      <w:r>
        <w:rPr>
          <w:rFonts w:ascii="Calibri" w:hAnsi="Calibri" w:eastAsia="Calibri" w:cs="Calibri"/>
          <w:lang w:eastAsia="zh-CN"/>
        </w:rPr>
        <w:t>2</w:t>
      </w:r>
      <w:r>
        <w:rPr>
          <w:lang w:eastAsia="zh-CN"/>
        </w:rPr>
        <w:t>）</w:t>
      </w:r>
      <w:r>
        <w:rPr>
          <w:spacing w:val="2"/>
          <w:lang w:eastAsia="zh-CN"/>
        </w:rPr>
        <w:t xml:space="preserve"> </w:t>
      </w:r>
      <w:r>
        <w:rPr>
          <w:lang w:eastAsia="zh-CN"/>
        </w:rPr>
        <w:t>在“确定竞卖结果”详细页面中，选择竞卖项目公示的起止时间。</w:t>
      </w:r>
    </w:p>
    <w:p>
      <w:pPr>
        <w:jc w:val="both"/>
        <w:rPr>
          <w:lang w:eastAsia="zh-CN"/>
        </w:rPr>
        <w:sectPr>
          <w:pgSz w:w="11910" w:h="16840"/>
          <w:pgMar w:top="1240" w:right="760" w:bottom="1360" w:left="760" w:header="1053" w:footer="1176" w:gutter="0"/>
          <w:cols w:space="720" w:num="1"/>
        </w:sectPr>
      </w:pPr>
    </w:p>
    <w:p>
      <w:pPr>
        <w:spacing w:before="2"/>
        <w:rPr>
          <w:rFonts w:ascii="宋体" w:hAnsi="宋体" w:eastAsia="宋体" w:cs="宋体"/>
          <w:sz w:val="6"/>
          <w:szCs w:val="6"/>
          <w:lang w:eastAsia="zh-CN"/>
        </w:rPr>
      </w:pPr>
    </w:p>
    <w:p>
      <w:pPr>
        <w:spacing w:line="6923" w:lineRule="exact"/>
        <w:ind w:left="111"/>
        <w:rPr>
          <w:rFonts w:ascii="宋体" w:hAnsi="宋体" w:eastAsia="宋体" w:cs="宋体"/>
          <w:sz w:val="20"/>
          <w:szCs w:val="20"/>
        </w:rPr>
      </w:pPr>
      <w:r>
        <w:rPr>
          <w:rFonts w:ascii="宋体" w:hAnsi="宋体" w:eastAsia="宋体" w:cs="宋体"/>
          <w:position w:val="-137"/>
          <w:sz w:val="20"/>
          <w:szCs w:val="20"/>
        </w:rPr>
        <w:pict>
          <v:group id="_x0000_s1044" o:spid="_x0000_s1044" o:spt="203" style="height:346.2pt;width:513.2pt;" coordsize="10264,6924">
            <o:lock v:ext="edit"/>
            <v:shape id="_x0000_s1046" o:spid="_x0000_s1046" o:spt="75" type="#_x0000_t75" style="position:absolute;left:0;top:0;height:6877;width:10170;" filled="f" o:preferrelative="t" stroked="f" coordsize="21600,21600">
              <v:path/>
              <v:fill on="f" focussize="0,0"/>
              <v:stroke on="f" joinstyle="miter"/>
              <v:imagedata r:id="rId53" o:title=""/>
              <o:lock v:ext="edit" aspectratio="t"/>
            </v:shape>
            <v:shape id="_x0000_s1045" o:spid="_x0000_s1045" o:spt="202" type="#_x0000_t202" style="position:absolute;left:10144;top:6684;height:240;width:120;" filled="f" stroked="f" coordsize="21600,21600">
              <v:path/>
              <v:fill on="f" focussize="0,0"/>
              <v:stroke on="f" joinstyle="miter"/>
              <v:imagedata o:title=""/>
              <o:lock v:ext="edit"/>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w10:wrap type="none"/>
            <w10:anchorlock/>
          </v:group>
        </w:pict>
      </w:r>
    </w:p>
    <w:p>
      <w:pPr>
        <w:pStyle w:val="3"/>
        <w:spacing w:before="32"/>
        <w:rPr>
          <w:lang w:eastAsia="zh-CN"/>
        </w:rPr>
      </w:pPr>
      <w:r>
        <w:rPr>
          <w:lang w:eastAsia="zh-CN"/>
        </w:rPr>
        <w:t>（</w:t>
      </w:r>
      <w:r>
        <w:rPr>
          <w:rFonts w:ascii="Calibri" w:hAnsi="Calibri" w:eastAsia="Calibri" w:cs="Calibri"/>
          <w:lang w:eastAsia="zh-CN"/>
        </w:rPr>
        <w:t>3</w:t>
      </w:r>
      <w:r>
        <w:rPr>
          <w:lang w:eastAsia="zh-CN"/>
        </w:rPr>
        <w:t>）</w:t>
      </w:r>
      <w:r>
        <w:rPr>
          <w:spacing w:val="2"/>
          <w:lang w:eastAsia="zh-CN"/>
        </w:rPr>
        <w:t xml:space="preserve"> </w:t>
      </w:r>
      <w:r>
        <w:rPr>
          <w:lang w:eastAsia="zh-CN"/>
        </w:rPr>
        <w:t>根据项目情况，上传定标附件。</w:t>
      </w:r>
    </w:p>
    <w:p>
      <w:pPr>
        <w:spacing w:before="6"/>
        <w:rPr>
          <w:rFonts w:ascii="宋体" w:hAnsi="宋体" w:eastAsia="宋体" w:cs="宋体"/>
          <w:sz w:val="14"/>
          <w:szCs w:val="14"/>
          <w:lang w:eastAsia="zh-CN"/>
        </w:rPr>
      </w:pPr>
    </w:p>
    <w:p>
      <w:pPr>
        <w:spacing w:line="3717" w:lineRule="exact"/>
        <w:ind w:left="147"/>
        <w:rPr>
          <w:rFonts w:ascii="宋体" w:hAnsi="宋体" w:eastAsia="宋体" w:cs="宋体"/>
          <w:sz w:val="20"/>
          <w:szCs w:val="20"/>
        </w:rPr>
      </w:pPr>
      <w:r>
        <w:rPr>
          <w:rFonts w:ascii="宋体" w:hAnsi="宋体" w:eastAsia="宋体" w:cs="宋体"/>
          <w:position w:val="-73"/>
          <w:sz w:val="20"/>
          <w:szCs w:val="20"/>
          <w:lang w:eastAsia="zh-CN"/>
        </w:rPr>
        <w:drawing>
          <wp:inline distT="0" distB="0" distL="0" distR="0">
            <wp:extent cx="6377305" cy="2360295"/>
            <wp:effectExtent l="0" t="0" r="0" b="0"/>
            <wp:docPr id="3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png"/>
                    <pic:cNvPicPr>
                      <a:picLocks noChangeAspect="1"/>
                    </pic:cNvPicPr>
                  </pic:nvPicPr>
                  <pic:blipFill>
                    <a:blip r:embed="rId54" cstate="print"/>
                    <a:stretch>
                      <a:fillRect/>
                    </a:stretch>
                  </pic:blipFill>
                  <pic:spPr>
                    <a:xfrm>
                      <a:off x="0" y="0"/>
                      <a:ext cx="6377347" cy="2360295"/>
                    </a:xfrm>
                    <a:prstGeom prst="rect">
                      <a:avLst/>
                    </a:prstGeom>
                  </pic:spPr>
                </pic:pic>
              </a:graphicData>
            </a:graphic>
          </wp:inline>
        </w:drawing>
      </w:r>
    </w:p>
    <w:p>
      <w:pPr>
        <w:pStyle w:val="3"/>
        <w:spacing w:before="176"/>
        <w:rPr>
          <w:lang w:eastAsia="zh-CN"/>
        </w:rPr>
      </w:pPr>
      <w:r>
        <w:rPr>
          <w:lang w:eastAsia="zh-CN"/>
        </w:rPr>
        <w:t>（</w:t>
      </w:r>
      <w:r>
        <w:rPr>
          <w:rFonts w:ascii="Calibri" w:hAnsi="Calibri" w:eastAsia="Calibri" w:cs="Calibri"/>
          <w:lang w:eastAsia="zh-CN"/>
        </w:rPr>
        <w:t>4</w:t>
      </w:r>
      <w:r>
        <w:rPr>
          <w:lang w:eastAsia="zh-CN"/>
        </w:rPr>
        <w:t>）</w:t>
      </w:r>
      <w:r>
        <w:rPr>
          <w:spacing w:val="15"/>
          <w:lang w:eastAsia="zh-CN"/>
        </w:rPr>
        <w:t xml:space="preserve"> </w:t>
      </w:r>
      <w:r>
        <w:rPr>
          <w:spacing w:val="-7"/>
          <w:lang w:eastAsia="zh-CN"/>
        </w:rPr>
        <w:t>确认内容无误后点击“保存并提交审核”。</w:t>
      </w:r>
    </w:p>
    <w:p>
      <w:pPr>
        <w:spacing w:before="6"/>
        <w:rPr>
          <w:rFonts w:ascii="宋体" w:hAnsi="宋体" w:eastAsia="宋体" w:cs="宋体"/>
          <w:sz w:val="38"/>
          <w:szCs w:val="38"/>
          <w:lang w:eastAsia="zh-CN"/>
        </w:rPr>
      </w:pPr>
    </w:p>
    <w:p>
      <w:pPr>
        <w:ind w:left="147"/>
        <w:rPr>
          <w:rFonts w:ascii="宋体" w:hAnsi="宋体" w:eastAsia="宋体" w:cs="宋体"/>
          <w:sz w:val="32"/>
          <w:szCs w:val="32"/>
          <w:lang w:eastAsia="zh-CN"/>
        </w:rPr>
      </w:pPr>
      <w:bookmarkStart w:id="12" w:name="_bookmark12"/>
      <w:bookmarkEnd w:id="12"/>
      <w:r>
        <w:rPr>
          <w:rFonts w:ascii="Segoe UI Light" w:hAnsi="Segoe UI Light" w:eastAsia="Segoe UI Light" w:cs="Segoe UI Light"/>
          <w:sz w:val="32"/>
          <w:szCs w:val="32"/>
          <w:lang w:eastAsia="zh-CN"/>
        </w:rPr>
        <w:t>3.9</w:t>
      </w:r>
      <w:r>
        <w:rPr>
          <w:rFonts w:ascii="Segoe UI Light" w:hAnsi="Segoe UI Light" w:eastAsia="Segoe UI Light" w:cs="Segoe UI Light"/>
          <w:spacing w:val="1"/>
          <w:sz w:val="32"/>
          <w:szCs w:val="32"/>
          <w:lang w:eastAsia="zh-CN"/>
        </w:rPr>
        <w:t xml:space="preserve"> </w:t>
      </w:r>
      <w:r>
        <w:rPr>
          <w:rFonts w:ascii="宋体" w:hAnsi="宋体" w:eastAsia="宋体" w:cs="宋体"/>
          <w:b/>
          <w:bCs/>
          <w:sz w:val="32"/>
          <w:szCs w:val="32"/>
          <w:lang w:eastAsia="zh-CN"/>
        </w:rPr>
        <w:t>竞卖结果通知</w:t>
      </w:r>
    </w:p>
    <w:p>
      <w:pPr>
        <w:spacing w:before="13"/>
        <w:rPr>
          <w:rFonts w:ascii="宋体" w:hAnsi="宋体" w:eastAsia="宋体" w:cs="宋体"/>
          <w:b/>
          <w:bCs/>
          <w:sz w:val="25"/>
          <w:szCs w:val="25"/>
          <w:lang w:eastAsia="zh-CN"/>
        </w:rPr>
      </w:pPr>
    </w:p>
    <w:p>
      <w:pPr>
        <w:pStyle w:val="3"/>
        <w:spacing w:line="374" w:lineRule="auto"/>
        <w:ind w:left="627"/>
        <w:rPr>
          <w:rFonts w:cs="宋体"/>
          <w:lang w:eastAsia="zh-CN"/>
        </w:rPr>
      </w:pPr>
      <w:r>
        <w:rPr>
          <w:spacing w:val="-4"/>
          <w:lang w:eastAsia="zh-CN"/>
        </w:rPr>
        <w:t>竞价采购结果公示结束后，竞卖人即可发布竞价采购结果通知（书）。</w:t>
      </w:r>
      <w:r>
        <w:rPr>
          <w:spacing w:val="-114"/>
          <w:lang w:eastAsia="zh-CN"/>
        </w:rPr>
        <w:t xml:space="preserve"> </w:t>
      </w:r>
      <w:r>
        <w:rPr>
          <w:lang w:eastAsia="zh-CN"/>
        </w:rPr>
        <w:t>竞价采购结果通知（书）仅给参与报价的供应商查看。</w:t>
      </w:r>
      <w:r>
        <w:rPr>
          <w:rFonts w:cs="宋体"/>
          <w:lang w:eastAsia="zh-CN"/>
        </w:rPr>
        <w:t xml:space="preserve"> </w:t>
      </w:r>
    </w:p>
    <w:p>
      <w:pPr>
        <w:spacing w:line="374" w:lineRule="auto"/>
        <w:rPr>
          <w:rFonts w:ascii="宋体" w:hAnsi="宋体" w:eastAsia="宋体" w:cs="宋体"/>
          <w:lang w:eastAsia="zh-CN"/>
        </w:rPr>
        <w:sectPr>
          <w:headerReference r:id="rId18" w:type="default"/>
          <w:footerReference r:id="rId19" w:type="default"/>
          <w:pgSz w:w="11910" w:h="16840"/>
          <w:pgMar w:top="1140" w:right="660" w:bottom="1360" w:left="760" w:header="0" w:footer="1176" w:gutter="0"/>
          <w:pgNumType w:start="16"/>
          <w:cols w:space="720" w:num="1"/>
        </w:sectPr>
      </w:pPr>
    </w:p>
    <w:p>
      <w:pPr>
        <w:pStyle w:val="3"/>
        <w:spacing w:before="51" w:line="374" w:lineRule="auto"/>
        <w:ind w:firstLine="480"/>
        <w:rPr>
          <w:rFonts w:cs="宋体"/>
          <w:lang w:eastAsia="zh-CN"/>
        </w:rPr>
      </w:pPr>
      <w:r>
        <w:rPr>
          <w:lang w:eastAsia="zh-CN"/>
        </w:rPr>
        <w:t>结果通知分两种类型：中选通知和未中选通知，成交竞买人发送中选结果通知书，未中竞买 人发送未中选结果通知书。</w:t>
      </w:r>
      <w:r>
        <w:rPr>
          <w:rFonts w:cs="宋体"/>
          <w:lang w:eastAsia="zh-CN"/>
        </w:rPr>
        <w:t xml:space="preserve"> </w:t>
      </w:r>
    </w:p>
    <w:p>
      <w:pPr>
        <w:pStyle w:val="3"/>
        <w:spacing w:before="46"/>
        <w:ind w:left="627"/>
        <w:rPr>
          <w:lang w:eastAsia="zh-CN"/>
        </w:rPr>
      </w:pPr>
      <w:r>
        <w:rPr>
          <w:lang w:eastAsia="zh-CN"/>
        </w:rPr>
        <w:t>通知一：中选通知（书）</w:t>
      </w:r>
    </w:p>
    <w:p>
      <w:pPr>
        <w:pStyle w:val="3"/>
        <w:spacing w:before="176" w:line="343" w:lineRule="auto"/>
        <w:rPr>
          <w:lang w:eastAsia="zh-CN"/>
        </w:rPr>
      </w:pPr>
      <w:r>
        <w:rPr>
          <w:lang w:eastAsia="zh-CN"/>
        </w:rPr>
        <w:t>（</w:t>
      </w:r>
      <w:r>
        <w:rPr>
          <w:rFonts w:ascii="Calibri" w:hAnsi="Calibri" w:eastAsia="Calibri" w:cs="Calibri"/>
          <w:lang w:eastAsia="zh-CN"/>
        </w:rPr>
        <w:t>1</w:t>
      </w:r>
      <w:r>
        <w:rPr>
          <w:lang w:eastAsia="zh-CN"/>
        </w:rPr>
        <w:t>）</w:t>
      </w:r>
      <w:r>
        <w:rPr>
          <w:spacing w:val="9"/>
          <w:lang w:eastAsia="zh-CN"/>
        </w:rPr>
        <w:t xml:space="preserve"> </w:t>
      </w:r>
      <w:r>
        <w:rPr>
          <w:spacing w:val="-6"/>
          <w:lang w:eastAsia="zh-CN"/>
        </w:rPr>
        <w:t>点击左侧菜单栏【竞卖结果通知】进入“竞卖结果通知”列表页后，点击【添加】进入“竞</w:t>
      </w:r>
      <w:r>
        <w:rPr>
          <w:lang w:eastAsia="zh-CN"/>
        </w:rPr>
        <w:t xml:space="preserve"> 卖结果通知书”详细页面。</w:t>
      </w:r>
    </w:p>
    <w:p>
      <w:pPr>
        <w:pStyle w:val="3"/>
        <w:spacing w:before="83"/>
        <w:rPr>
          <w:rFonts w:cs="宋体"/>
        </w:rPr>
      </w:pPr>
      <w:r>
        <w:rPr>
          <w:position w:val="1"/>
          <w:lang w:eastAsia="zh-CN"/>
        </w:rPr>
        <w:drawing>
          <wp:inline distT="0" distB="0" distL="0" distR="0">
            <wp:extent cx="6353175" cy="2619375"/>
            <wp:effectExtent l="0" t="0" r="0" b="0"/>
            <wp:docPr id="35"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jpeg"/>
                    <pic:cNvPicPr>
                      <a:picLocks noChangeAspect="1"/>
                    </pic:cNvPicPr>
                  </pic:nvPicPr>
                  <pic:blipFill>
                    <a:blip r:embed="rId55" cstate="print"/>
                    <a:stretch>
                      <a:fillRect/>
                    </a:stretch>
                  </pic:blipFill>
                  <pic:spPr>
                    <a:xfrm>
                      <a:off x="0" y="0"/>
                      <a:ext cx="6353175" cy="2619375"/>
                    </a:xfrm>
                    <a:prstGeom prst="rect">
                      <a:avLst/>
                    </a:prstGeom>
                  </pic:spPr>
                </pic:pic>
              </a:graphicData>
            </a:graphic>
          </wp:inline>
        </w:drawing>
      </w:r>
      <w:r>
        <w:t xml:space="preserve"> </w:t>
      </w:r>
    </w:p>
    <w:p>
      <w:pPr>
        <w:pStyle w:val="3"/>
        <w:spacing w:before="84" w:line="340" w:lineRule="auto"/>
        <w:rPr>
          <w:lang w:eastAsia="zh-CN"/>
        </w:rPr>
      </w:pPr>
      <w:r>
        <w:rPr>
          <w:lang w:eastAsia="zh-CN"/>
        </w:rPr>
        <w:t>（</w:t>
      </w:r>
      <w:r>
        <w:rPr>
          <w:rFonts w:ascii="Calibri" w:hAnsi="Calibri" w:eastAsia="Calibri" w:cs="Calibri"/>
          <w:lang w:eastAsia="zh-CN"/>
        </w:rPr>
        <w:t>2</w:t>
      </w:r>
      <w:r>
        <w:rPr>
          <w:lang w:eastAsia="zh-CN"/>
        </w:rPr>
        <w:t>）</w:t>
      </w:r>
      <w:r>
        <w:rPr>
          <w:spacing w:val="2"/>
          <w:lang w:eastAsia="zh-CN"/>
        </w:rPr>
        <w:t xml:space="preserve"> </w:t>
      </w:r>
      <w:r>
        <w:rPr>
          <w:lang w:eastAsia="zh-CN"/>
        </w:rPr>
        <w:t>在“竞卖结果通知书”详细页面中，选择公示类型为中选公示、选择竞卖项目及成交竞买 人。</w:t>
      </w:r>
    </w:p>
    <w:p>
      <w:pPr>
        <w:spacing w:line="340" w:lineRule="auto"/>
        <w:rPr>
          <w:lang w:eastAsia="zh-CN"/>
        </w:rPr>
        <w:sectPr>
          <w:pgSz w:w="11910" w:h="16840"/>
          <w:pgMar w:top="1240" w:right="740" w:bottom="1360" w:left="760" w:header="0" w:footer="1176" w:gutter="0"/>
          <w:cols w:space="720" w:num="1"/>
        </w:sectPr>
      </w:pPr>
    </w:p>
    <w:p>
      <w:pPr>
        <w:spacing w:before="9"/>
        <w:rPr>
          <w:rFonts w:ascii="宋体" w:hAnsi="宋体" w:eastAsia="宋体" w:cs="宋体"/>
          <w:sz w:val="9"/>
          <w:szCs w:val="9"/>
          <w:lang w:eastAsia="zh-CN"/>
        </w:rPr>
      </w:pPr>
    </w:p>
    <w:p>
      <w:pPr>
        <w:spacing w:line="6955" w:lineRule="exact"/>
        <w:ind w:left="147"/>
        <w:rPr>
          <w:rFonts w:ascii="宋体" w:hAnsi="宋体" w:eastAsia="宋体" w:cs="宋体"/>
          <w:sz w:val="20"/>
          <w:szCs w:val="20"/>
        </w:rPr>
      </w:pPr>
      <w:r>
        <w:rPr>
          <w:rFonts w:ascii="宋体" w:hAnsi="宋体" w:eastAsia="宋体" w:cs="宋体"/>
          <w:position w:val="-138"/>
          <w:sz w:val="20"/>
          <w:szCs w:val="20"/>
          <w:lang w:eastAsia="zh-CN"/>
        </w:rPr>
        <w:drawing>
          <wp:inline distT="0" distB="0" distL="0" distR="0">
            <wp:extent cx="6409055" cy="4416425"/>
            <wp:effectExtent l="0" t="0" r="0" b="0"/>
            <wp:docPr id="3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png"/>
                    <pic:cNvPicPr>
                      <a:picLocks noChangeAspect="1"/>
                    </pic:cNvPicPr>
                  </pic:nvPicPr>
                  <pic:blipFill>
                    <a:blip r:embed="rId56" cstate="print"/>
                    <a:stretch>
                      <a:fillRect/>
                    </a:stretch>
                  </pic:blipFill>
                  <pic:spPr>
                    <a:xfrm>
                      <a:off x="0" y="0"/>
                      <a:ext cx="6409664" cy="4416647"/>
                    </a:xfrm>
                    <a:prstGeom prst="rect">
                      <a:avLst/>
                    </a:prstGeom>
                  </pic:spPr>
                </pic:pic>
              </a:graphicData>
            </a:graphic>
          </wp:inline>
        </w:drawing>
      </w:r>
    </w:p>
    <w:p>
      <w:pPr>
        <w:spacing w:before="3"/>
        <w:rPr>
          <w:rFonts w:ascii="宋体" w:hAnsi="宋体" w:eastAsia="宋体" w:cs="宋体"/>
          <w:sz w:val="12"/>
          <w:szCs w:val="12"/>
        </w:rPr>
      </w:pPr>
    </w:p>
    <w:p>
      <w:pPr>
        <w:pStyle w:val="3"/>
        <w:spacing w:before="26"/>
        <w:rPr>
          <w:rFonts w:cs="宋体"/>
          <w:lang w:eastAsia="zh-CN"/>
        </w:rPr>
      </w:pPr>
      <w:r>
        <w:rPr>
          <w:color w:val="FF0000"/>
          <w:lang w:eastAsia="zh-CN"/>
        </w:rPr>
        <w:t>注：项目的成交服务费如需修改，请填写“成交服务费未按标准收取的原因”</w:t>
      </w:r>
      <w:r>
        <w:rPr>
          <w:rFonts w:cs="宋体"/>
          <w:color w:val="FF0000"/>
          <w:lang w:eastAsia="zh-CN"/>
        </w:rPr>
        <w:t xml:space="preserve"> </w:t>
      </w:r>
    </w:p>
    <w:p>
      <w:pPr>
        <w:spacing w:before="11"/>
        <w:rPr>
          <w:rFonts w:ascii="宋体" w:hAnsi="宋体" w:eastAsia="宋体" w:cs="宋体"/>
          <w:sz w:val="9"/>
          <w:szCs w:val="9"/>
          <w:lang w:eastAsia="zh-CN"/>
        </w:rPr>
      </w:pPr>
    </w:p>
    <w:p>
      <w:pPr>
        <w:spacing w:line="3608" w:lineRule="exact"/>
        <w:ind w:left="147"/>
        <w:rPr>
          <w:rFonts w:ascii="宋体" w:hAnsi="宋体" w:eastAsia="宋体" w:cs="宋体"/>
          <w:sz w:val="20"/>
          <w:szCs w:val="20"/>
        </w:rPr>
      </w:pPr>
      <w:r>
        <w:rPr>
          <w:rFonts w:ascii="宋体" w:hAnsi="宋体" w:eastAsia="宋体" w:cs="宋体"/>
          <w:position w:val="-71"/>
          <w:sz w:val="20"/>
          <w:szCs w:val="20"/>
          <w:lang w:eastAsia="zh-CN"/>
        </w:rPr>
        <w:drawing>
          <wp:inline distT="0" distB="0" distL="0" distR="0">
            <wp:extent cx="6438265" cy="2291080"/>
            <wp:effectExtent l="0" t="0" r="0" b="0"/>
            <wp:docPr id="3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png"/>
                    <pic:cNvPicPr>
                      <a:picLocks noChangeAspect="1"/>
                    </pic:cNvPicPr>
                  </pic:nvPicPr>
                  <pic:blipFill>
                    <a:blip r:embed="rId57" cstate="print"/>
                    <a:stretch>
                      <a:fillRect/>
                    </a:stretch>
                  </pic:blipFill>
                  <pic:spPr>
                    <a:xfrm>
                      <a:off x="0" y="0"/>
                      <a:ext cx="6438444" cy="2291238"/>
                    </a:xfrm>
                    <a:prstGeom prst="rect">
                      <a:avLst/>
                    </a:prstGeom>
                  </pic:spPr>
                </pic:pic>
              </a:graphicData>
            </a:graphic>
          </wp:inline>
        </w:drawing>
      </w:r>
    </w:p>
    <w:p>
      <w:pPr>
        <w:pStyle w:val="3"/>
        <w:spacing w:before="49"/>
        <w:rPr>
          <w:lang w:eastAsia="zh-CN"/>
        </w:rPr>
      </w:pPr>
      <w:r>
        <w:rPr>
          <w:lang w:eastAsia="zh-CN"/>
        </w:rPr>
        <w:t>（</w:t>
      </w:r>
      <w:r>
        <w:rPr>
          <w:rFonts w:ascii="Calibri" w:hAnsi="Calibri" w:eastAsia="Calibri" w:cs="Calibri"/>
          <w:lang w:eastAsia="zh-CN"/>
        </w:rPr>
        <w:t>3</w:t>
      </w:r>
      <w:r>
        <w:rPr>
          <w:lang w:eastAsia="zh-CN"/>
        </w:rPr>
        <w:t>）</w:t>
      </w:r>
      <w:r>
        <w:rPr>
          <w:spacing w:val="2"/>
          <w:lang w:eastAsia="zh-CN"/>
        </w:rPr>
        <w:t xml:space="preserve"> </w:t>
      </w:r>
      <w:r>
        <w:rPr>
          <w:spacing w:val="-8"/>
          <w:lang w:eastAsia="zh-CN"/>
        </w:rPr>
        <w:t>点击【编辑】，编辑中选通知书。</w:t>
      </w:r>
    </w:p>
    <w:p>
      <w:pPr>
        <w:rPr>
          <w:lang w:eastAsia="zh-CN"/>
        </w:rPr>
        <w:sectPr>
          <w:headerReference r:id="rId20" w:type="default"/>
          <w:pgSz w:w="11910" w:h="16840"/>
          <w:pgMar w:top="1240" w:right="760" w:bottom="1360" w:left="760" w:header="1053" w:footer="1176" w:gutter="0"/>
          <w:cols w:space="720" w:num="1"/>
        </w:sectPr>
      </w:pPr>
    </w:p>
    <w:p>
      <w:pPr>
        <w:spacing w:before="7"/>
        <w:rPr>
          <w:rFonts w:ascii="宋体" w:hAnsi="宋体" w:eastAsia="宋体" w:cs="宋体"/>
          <w:sz w:val="7"/>
          <w:szCs w:val="7"/>
          <w:lang w:eastAsia="zh-CN"/>
        </w:rPr>
      </w:pPr>
    </w:p>
    <w:p>
      <w:pPr>
        <w:spacing w:line="3379" w:lineRule="exact"/>
        <w:ind w:left="147"/>
        <w:rPr>
          <w:rFonts w:ascii="宋体" w:hAnsi="宋体" w:eastAsia="宋体" w:cs="宋体"/>
          <w:sz w:val="20"/>
          <w:szCs w:val="20"/>
        </w:rPr>
      </w:pPr>
      <w:r>
        <w:rPr>
          <w:rFonts w:ascii="宋体" w:hAnsi="宋体" w:eastAsia="宋体" w:cs="宋体"/>
          <w:position w:val="-67"/>
          <w:sz w:val="20"/>
          <w:szCs w:val="20"/>
          <w:lang w:eastAsia="zh-CN"/>
        </w:rPr>
        <w:drawing>
          <wp:inline distT="0" distB="0" distL="0" distR="0">
            <wp:extent cx="6370320" cy="2145665"/>
            <wp:effectExtent l="0" t="0" r="0" b="0"/>
            <wp:docPr id="4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png"/>
                    <pic:cNvPicPr>
                      <a:picLocks noChangeAspect="1"/>
                    </pic:cNvPicPr>
                  </pic:nvPicPr>
                  <pic:blipFill>
                    <a:blip r:embed="rId58" cstate="print"/>
                    <a:stretch>
                      <a:fillRect/>
                    </a:stretch>
                  </pic:blipFill>
                  <pic:spPr>
                    <a:xfrm>
                      <a:off x="0" y="0"/>
                      <a:ext cx="6370438" cy="2145792"/>
                    </a:xfrm>
                    <a:prstGeom prst="rect">
                      <a:avLst/>
                    </a:prstGeom>
                  </pic:spPr>
                </pic:pic>
              </a:graphicData>
            </a:graphic>
          </wp:inline>
        </w:drawing>
      </w:r>
    </w:p>
    <w:p>
      <w:pPr>
        <w:spacing w:before="3"/>
        <w:rPr>
          <w:rFonts w:ascii="宋体" w:hAnsi="宋体" w:eastAsia="宋体" w:cs="宋体"/>
          <w:sz w:val="16"/>
          <w:szCs w:val="16"/>
        </w:rPr>
      </w:pPr>
    </w:p>
    <w:p>
      <w:pPr>
        <w:spacing w:line="5703" w:lineRule="exact"/>
        <w:ind w:left="147"/>
        <w:rPr>
          <w:rFonts w:ascii="宋体" w:hAnsi="宋体" w:eastAsia="宋体" w:cs="宋体"/>
          <w:sz w:val="20"/>
          <w:szCs w:val="20"/>
        </w:rPr>
      </w:pPr>
      <w:r>
        <w:rPr>
          <w:rFonts w:ascii="宋体" w:hAnsi="宋体" w:eastAsia="宋体" w:cs="宋体"/>
          <w:position w:val="-113"/>
          <w:sz w:val="20"/>
          <w:szCs w:val="20"/>
          <w:lang w:eastAsia="zh-CN"/>
        </w:rPr>
        <w:drawing>
          <wp:inline distT="0" distB="0" distL="0" distR="0">
            <wp:extent cx="6393815" cy="3621405"/>
            <wp:effectExtent l="0" t="0" r="0" b="0"/>
            <wp:docPr id="43"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jpeg"/>
                    <pic:cNvPicPr>
                      <a:picLocks noChangeAspect="1"/>
                    </pic:cNvPicPr>
                  </pic:nvPicPr>
                  <pic:blipFill>
                    <a:blip r:embed="rId59" cstate="print"/>
                    <a:stretch>
                      <a:fillRect/>
                    </a:stretch>
                  </pic:blipFill>
                  <pic:spPr>
                    <a:xfrm>
                      <a:off x="0" y="0"/>
                      <a:ext cx="6394220" cy="3621786"/>
                    </a:xfrm>
                    <a:prstGeom prst="rect">
                      <a:avLst/>
                    </a:prstGeom>
                  </pic:spPr>
                </pic:pic>
              </a:graphicData>
            </a:graphic>
          </wp:inline>
        </w:drawing>
      </w:r>
    </w:p>
    <w:p>
      <w:pPr>
        <w:spacing w:before="12"/>
        <w:rPr>
          <w:rFonts w:ascii="宋体" w:hAnsi="宋体" w:eastAsia="宋体" w:cs="宋体"/>
          <w:sz w:val="10"/>
          <w:szCs w:val="10"/>
        </w:rPr>
      </w:pPr>
    </w:p>
    <w:p>
      <w:pPr>
        <w:pStyle w:val="3"/>
        <w:spacing w:before="26"/>
        <w:ind w:left="24"/>
        <w:jc w:val="center"/>
        <w:rPr>
          <w:rFonts w:cs="宋体"/>
        </w:rPr>
      </w:pPr>
      <w:r>
        <w:t xml:space="preserve"> </w:t>
      </w:r>
    </w:p>
    <w:p>
      <w:pPr>
        <w:pStyle w:val="3"/>
        <w:spacing w:before="181"/>
        <w:rPr>
          <w:lang w:eastAsia="zh-CN"/>
        </w:rPr>
      </w:pPr>
      <w:r>
        <w:rPr>
          <w:lang w:eastAsia="zh-CN"/>
        </w:rPr>
        <w:t>（</w:t>
      </w:r>
      <w:r>
        <w:rPr>
          <w:rFonts w:ascii="Calibri" w:hAnsi="Calibri" w:eastAsia="Calibri" w:cs="Calibri"/>
          <w:lang w:eastAsia="zh-CN"/>
        </w:rPr>
        <w:t>4</w:t>
      </w:r>
      <w:r>
        <w:rPr>
          <w:lang w:eastAsia="zh-CN"/>
        </w:rPr>
        <w:t>）</w:t>
      </w:r>
      <w:r>
        <w:rPr>
          <w:spacing w:val="34"/>
          <w:lang w:eastAsia="zh-CN"/>
        </w:rPr>
        <w:t xml:space="preserve"> </w:t>
      </w:r>
      <w:r>
        <w:rPr>
          <w:spacing w:val="-4"/>
          <w:lang w:eastAsia="zh-CN"/>
        </w:rPr>
        <w:t>结果通知内容确认无误后，点击“竞卖结果通知书”详情页中的【保存并提交审核】。</w:t>
      </w:r>
    </w:p>
    <w:p>
      <w:pPr>
        <w:pStyle w:val="3"/>
        <w:spacing w:before="180"/>
        <w:ind w:left="38"/>
        <w:jc w:val="center"/>
        <w:rPr>
          <w:rFonts w:cs="宋体"/>
        </w:rPr>
      </w:pPr>
      <w:r>
        <w:rPr>
          <w:lang w:eastAsia="zh-CN"/>
        </w:rPr>
        <w:drawing>
          <wp:inline distT="0" distB="0" distL="0" distR="0">
            <wp:extent cx="6405880" cy="2165985"/>
            <wp:effectExtent l="0" t="0" r="0" b="0"/>
            <wp:docPr id="45"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2.jpeg"/>
                    <pic:cNvPicPr>
                      <a:picLocks noChangeAspect="1"/>
                    </pic:cNvPicPr>
                  </pic:nvPicPr>
                  <pic:blipFill>
                    <a:blip r:embed="rId60" cstate="print"/>
                    <a:stretch>
                      <a:fillRect/>
                    </a:stretch>
                  </pic:blipFill>
                  <pic:spPr>
                    <a:xfrm>
                      <a:off x="0" y="0"/>
                      <a:ext cx="6405880" cy="2166619"/>
                    </a:xfrm>
                    <a:prstGeom prst="rect">
                      <a:avLst/>
                    </a:prstGeom>
                  </pic:spPr>
                </pic:pic>
              </a:graphicData>
            </a:graphic>
          </wp:inline>
        </w:drawing>
      </w:r>
      <w:r>
        <w:rPr>
          <w:position w:val="-1"/>
        </w:rPr>
        <w:t xml:space="preserve"> </w:t>
      </w:r>
    </w:p>
    <w:p>
      <w:pPr>
        <w:jc w:val="center"/>
        <w:rPr>
          <w:rFonts w:ascii="宋体" w:hAnsi="宋体" w:eastAsia="宋体" w:cs="宋体"/>
        </w:rPr>
        <w:sectPr>
          <w:pgSz w:w="11910" w:h="16840"/>
          <w:pgMar w:top="1240" w:right="660" w:bottom="1360" w:left="760" w:header="1053" w:footer="1176" w:gutter="0"/>
          <w:cols w:space="720" w:num="1"/>
        </w:sectPr>
      </w:pPr>
    </w:p>
    <w:p>
      <w:pPr>
        <w:pStyle w:val="3"/>
        <w:spacing w:before="51" w:line="374" w:lineRule="auto"/>
        <w:ind w:left="627"/>
        <w:rPr>
          <w:rFonts w:cs="宋体"/>
          <w:lang w:eastAsia="zh-CN"/>
        </w:rPr>
      </w:pPr>
      <w:r>
        <w:rPr>
          <w:lang w:eastAsia="zh-CN"/>
        </w:rPr>
        <w:t>通知二：未中选通知（书） 与中选通知书操作流程相同，不过公示类型需要修改为未中选公示；</w:t>
      </w:r>
      <w:r>
        <w:rPr>
          <w:rFonts w:cs="宋体"/>
          <w:lang w:eastAsia="zh-CN"/>
        </w:rPr>
        <w:t xml:space="preserve"> </w:t>
      </w:r>
    </w:p>
    <w:p>
      <w:pPr>
        <w:spacing w:line="7487" w:lineRule="exact"/>
        <w:ind w:left="147"/>
        <w:rPr>
          <w:rFonts w:ascii="宋体" w:hAnsi="宋体" w:eastAsia="宋体" w:cs="宋体"/>
          <w:sz w:val="20"/>
          <w:szCs w:val="20"/>
        </w:rPr>
      </w:pPr>
      <w:r>
        <w:rPr>
          <w:rFonts w:ascii="宋体" w:hAnsi="宋体" w:eastAsia="宋体" w:cs="宋体"/>
          <w:position w:val="-149"/>
          <w:sz w:val="20"/>
          <w:szCs w:val="20"/>
        </w:rPr>
        <w:pict>
          <v:group id="_x0000_s1040" o:spid="_x0000_s1040" o:spt="203" style="height:374.35pt;width:505.95pt;" coordsize="10119,7487">
            <o:lock v:ext="edit"/>
            <v:shape id="_x0000_s1043" o:spid="_x0000_s1043" o:spt="75" type="#_x0000_t75" style="position:absolute;left:15;top:15;height:7457;width:10089;" filled="f" o:preferrelative="t" stroked="f" coordsize="21600,21600">
              <v:path/>
              <v:fill on="f" focussize="0,0"/>
              <v:stroke on="f" joinstyle="miter"/>
              <v:imagedata r:id="rId61" o:title=""/>
              <o:lock v:ext="edit" aspectratio="t"/>
            </v:shape>
            <v:group id="_x0000_s1041" o:spid="_x0000_s1041" o:spt="203" style="position:absolute;left:8;top:8;height:7472;width:10104;" coordorigin="8,8" coordsize="10104,7472">
              <o:lock v:ext="edit"/>
              <v:shape id="_x0000_s1042" o:spid="_x0000_s1042" style="position:absolute;left:8;top:8;height:7472;width:10104;" filled="f" coordorigin="8,8" coordsize="10104,7472" path="m8,7480l10111,7480,10111,8,8,8,8,7480xe">
                <v:path arrowok="t"/>
                <v:fill on="f" focussize="0,0"/>
                <v:stroke/>
                <v:imagedata o:title=""/>
                <o:lock v:ext="edit"/>
              </v:shape>
            </v:group>
            <w10:wrap type="none"/>
            <w10:anchorlock/>
          </v:group>
        </w:pict>
      </w:r>
    </w:p>
    <w:p>
      <w:pPr>
        <w:pStyle w:val="3"/>
        <w:spacing w:before="102"/>
        <w:rPr>
          <w:rFonts w:cs="宋体"/>
        </w:rPr>
      </w:pPr>
      <w:r>
        <w:t xml:space="preserve"> </w:t>
      </w:r>
    </w:p>
    <w:p>
      <w:pPr>
        <w:pStyle w:val="3"/>
        <w:spacing w:before="180" w:line="340" w:lineRule="auto"/>
        <w:ind w:left="627" w:hanging="480"/>
        <w:rPr>
          <w:lang w:eastAsia="zh-CN"/>
        </w:rPr>
      </w:pPr>
      <w:r>
        <w:rPr>
          <w:lang w:eastAsia="zh-CN"/>
        </w:rPr>
        <w:t>（</w:t>
      </w:r>
      <w:r>
        <w:rPr>
          <w:rFonts w:ascii="Calibri" w:hAnsi="Calibri" w:eastAsia="Calibri" w:cs="Calibri"/>
          <w:lang w:eastAsia="zh-CN"/>
        </w:rPr>
        <w:t>5</w:t>
      </w:r>
      <w:r>
        <w:rPr>
          <w:lang w:eastAsia="zh-CN"/>
        </w:rPr>
        <w:t>） 打印中选结果通知书</w:t>
      </w:r>
      <w:r>
        <w:rPr>
          <w:spacing w:val="-118"/>
          <w:lang w:eastAsia="zh-CN"/>
        </w:rPr>
        <w:t xml:space="preserve"> </w:t>
      </w:r>
      <w:r>
        <w:rPr>
          <w:lang w:eastAsia="zh-CN"/>
        </w:rPr>
        <w:t>竞卖结果通知提交审核后，在竞卖结果通知详情页，点击【查看】按钮，打印中选结果通知</w:t>
      </w:r>
    </w:p>
    <w:p>
      <w:pPr>
        <w:pStyle w:val="3"/>
        <w:spacing w:before="80"/>
        <w:rPr>
          <w:rFonts w:cs="宋体"/>
        </w:rPr>
      </w:pPr>
      <w:r>
        <w:t>书。</w:t>
      </w:r>
      <w:r>
        <w:rPr>
          <w:rFonts w:cs="宋体"/>
        </w:rPr>
        <w:t xml:space="preserve"> </w:t>
      </w:r>
    </w:p>
    <w:p>
      <w:pPr>
        <w:rPr>
          <w:rFonts w:ascii="宋体" w:hAnsi="宋体" w:eastAsia="宋体" w:cs="宋体"/>
        </w:rPr>
        <w:sectPr>
          <w:footerReference r:id="rId21" w:type="default"/>
          <w:pgSz w:w="11910" w:h="16840"/>
          <w:pgMar w:top="1240" w:right="760" w:bottom="1340" w:left="760" w:header="1053" w:footer="1156" w:gutter="0"/>
          <w:pgNumType w:start="20"/>
          <w:cols w:space="720" w:num="1"/>
        </w:sectPr>
      </w:pPr>
    </w:p>
    <w:p>
      <w:pPr>
        <w:spacing w:before="12"/>
        <w:rPr>
          <w:rFonts w:ascii="宋体" w:hAnsi="宋体" w:eastAsia="宋体" w:cs="宋体"/>
          <w:sz w:val="10"/>
          <w:szCs w:val="10"/>
        </w:rPr>
      </w:pPr>
    </w:p>
    <w:p>
      <w:pPr>
        <w:spacing w:line="3640" w:lineRule="exact"/>
        <w:ind w:left="147"/>
        <w:rPr>
          <w:rFonts w:ascii="宋体" w:hAnsi="宋体" w:eastAsia="宋体" w:cs="宋体"/>
          <w:sz w:val="20"/>
          <w:szCs w:val="20"/>
        </w:rPr>
      </w:pPr>
      <w:r>
        <w:rPr>
          <w:rFonts w:ascii="宋体" w:hAnsi="宋体" w:eastAsia="宋体" w:cs="宋体"/>
          <w:position w:val="-72"/>
          <w:sz w:val="20"/>
          <w:szCs w:val="20"/>
        </w:rPr>
        <w:pict>
          <v:group id="_x0000_s1036" o:spid="_x0000_s1036" o:spt="203" style="height:182pt;width:505.85pt;" coordsize="10117,3640">
            <o:lock v:ext="edit"/>
            <v:shape id="_x0000_s1039" o:spid="_x0000_s1039" o:spt="75" type="#_x0000_t75" style="position:absolute;left:15;top:15;height:3610;width:10087;" filled="f" o:preferrelative="t" stroked="f" coordsize="21600,21600">
              <v:path/>
              <v:fill on="f" focussize="0,0"/>
              <v:stroke on="f" joinstyle="miter"/>
              <v:imagedata r:id="rId62" o:title=""/>
              <o:lock v:ext="edit" aspectratio="t"/>
            </v:shape>
            <v:group id="_x0000_s1037" o:spid="_x0000_s1037" o:spt="203" style="position:absolute;left:8;top:8;height:3625;width:10102;" coordorigin="8,8" coordsize="10102,3625">
              <o:lock v:ext="edit"/>
              <v:shape id="_x0000_s1038" o:spid="_x0000_s1038" style="position:absolute;left:8;top:8;height:3625;width:10102;" filled="f" coordorigin="8,8" coordsize="10102,3625" path="m8,3633l10110,3633,10110,8,8,8,8,3633xe">
                <v:path arrowok="t"/>
                <v:fill on="f" focussize="0,0"/>
                <v:stroke/>
                <v:imagedata o:title=""/>
                <o:lock v:ext="edit"/>
              </v:shape>
            </v:group>
            <w10:wrap type="none"/>
            <w10:anchorlock/>
          </v:group>
        </w:pict>
      </w:r>
    </w:p>
    <w:p>
      <w:pPr>
        <w:spacing w:before="9"/>
        <w:rPr>
          <w:rFonts w:ascii="宋体" w:hAnsi="宋体" w:eastAsia="宋体" w:cs="宋体"/>
          <w:sz w:val="13"/>
          <w:szCs w:val="13"/>
        </w:rPr>
      </w:pPr>
    </w:p>
    <w:p>
      <w:pPr>
        <w:pStyle w:val="3"/>
        <w:spacing w:before="26"/>
        <w:rPr>
          <w:rFonts w:cs="宋体"/>
          <w:lang w:eastAsia="zh-CN"/>
        </w:rPr>
      </w:pPr>
      <w:r>
        <w:rPr>
          <w:color w:val="FF0000"/>
          <w:lang w:eastAsia="zh-CN"/>
        </w:rPr>
        <w:t>注：成交服务费缴纳后才允许打印中选通知书。</w:t>
      </w:r>
      <w:r>
        <w:rPr>
          <w:rFonts w:cs="宋体"/>
          <w:color w:val="FF0000"/>
          <w:lang w:eastAsia="zh-CN"/>
        </w:rPr>
        <w:t xml:space="preserve"> </w:t>
      </w:r>
    </w:p>
    <w:p>
      <w:pPr>
        <w:rPr>
          <w:rFonts w:ascii="宋体" w:hAnsi="宋体" w:eastAsia="宋体" w:cs="宋体"/>
          <w:sz w:val="24"/>
          <w:szCs w:val="24"/>
          <w:lang w:eastAsia="zh-CN"/>
        </w:rPr>
      </w:pPr>
    </w:p>
    <w:p>
      <w:pPr>
        <w:spacing w:before="215"/>
        <w:ind w:left="147"/>
        <w:rPr>
          <w:rFonts w:ascii="宋体" w:hAnsi="宋体" w:eastAsia="宋体" w:cs="宋体"/>
          <w:sz w:val="32"/>
          <w:szCs w:val="32"/>
          <w:lang w:eastAsia="zh-CN"/>
        </w:rPr>
      </w:pPr>
      <w:bookmarkStart w:id="13" w:name="_bookmark13"/>
      <w:bookmarkEnd w:id="13"/>
      <w:r>
        <w:rPr>
          <w:rFonts w:ascii="Segoe UI Light" w:hAnsi="Segoe UI Light" w:eastAsia="Segoe UI Light" w:cs="Segoe UI Light"/>
          <w:sz w:val="32"/>
          <w:szCs w:val="32"/>
          <w:lang w:eastAsia="zh-CN"/>
        </w:rPr>
        <w:t>3.10</w:t>
      </w:r>
      <w:r>
        <w:rPr>
          <w:rFonts w:ascii="Segoe UI Light" w:hAnsi="Segoe UI Light" w:eastAsia="Segoe UI Light" w:cs="Segoe UI Light"/>
          <w:spacing w:val="-2"/>
          <w:sz w:val="32"/>
          <w:szCs w:val="32"/>
          <w:lang w:eastAsia="zh-CN"/>
        </w:rPr>
        <w:t xml:space="preserve"> </w:t>
      </w:r>
      <w:r>
        <w:rPr>
          <w:rFonts w:ascii="宋体" w:hAnsi="宋体" w:eastAsia="宋体" w:cs="宋体"/>
          <w:b/>
          <w:bCs/>
          <w:sz w:val="32"/>
          <w:szCs w:val="32"/>
          <w:lang w:eastAsia="zh-CN"/>
        </w:rPr>
        <w:t>服务费管理</w:t>
      </w:r>
    </w:p>
    <w:p>
      <w:pPr>
        <w:spacing w:before="13"/>
        <w:rPr>
          <w:rFonts w:ascii="宋体" w:hAnsi="宋体" w:eastAsia="宋体" w:cs="宋体"/>
          <w:b/>
          <w:bCs/>
          <w:sz w:val="25"/>
          <w:szCs w:val="25"/>
          <w:lang w:eastAsia="zh-CN"/>
        </w:rPr>
      </w:pPr>
    </w:p>
    <w:p>
      <w:pPr>
        <w:pStyle w:val="3"/>
        <w:spacing w:line="376" w:lineRule="auto"/>
        <w:ind w:firstLine="480"/>
        <w:rPr>
          <w:rFonts w:cs="宋体"/>
          <w:lang w:eastAsia="zh-CN"/>
        </w:rPr>
      </w:pPr>
      <w:r>
        <w:rPr>
          <w:spacing w:val="-6"/>
          <w:lang w:eastAsia="zh-CN"/>
        </w:rPr>
        <w:t>服务费管理（竞买人）查看服务费缴纳。【（竞买人）查看服务费缴纳】主要查看由成交供应</w:t>
      </w:r>
      <w:r>
        <w:rPr>
          <w:lang w:eastAsia="zh-CN"/>
        </w:rPr>
        <w:t xml:space="preserve"> 商缴纳成交服务费的情况。</w:t>
      </w:r>
      <w:r>
        <w:rPr>
          <w:rFonts w:cs="宋体"/>
          <w:lang w:eastAsia="zh-CN"/>
        </w:rPr>
        <w:t xml:space="preserve"> </w:t>
      </w:r>
    </w:p>
    <w:p>
      <w:pPr>
        <w:pStyle w:val="3"/>
        <w:spacing w:before="39"/>
        <w:rPr>
          <w:lang w:eastAsia="zh-CN"/>
        </w:rPr>
      </w:pPr>
      <w:r>
        <w:rPr>
          <w:lang w:eastAsia="zh-CN"/>
        </w:rPr>
        <w:t>（</w:t>
      </w:r>
      <w:r>
        <w:rPr>
          <w:rFonts w:ascii="Calibri" w:hAnsi="Calibri" w:eastAsia="Calibri" w:cs="Calibri"/>
          <w:lang w:eastAsia="zh-CN"/>
        </w:rPr>
        <w:t>1</w:t>
      </w:r>
      <w:r>
        <w:rPr>
          <w:lang w:eastAsia="zh-CN"/>
        </w:rPr>
        <w:t>）</w:t>
      </w:r>
      <w:r>
        <w:rPr>
          <w:spacing w:val="2"/>
          <w:lang w:eastAsia="zh-CN"/>
        </w:rPr>
        <w:t xml:space="preserve"> </w:t>
      </w:r>
      <w:r>
        <w:rPr>
          <w:lang w:eastAsia="zh-CN"/>
        </w:rPr>
        <w:t>（竞买人）查看缴纳服务费</w:t>
      </w:r>
    </w:p>
    <w:p>
      <w:pPr>
        <w:pStyle w:val="3"/>
        <w:spacing w:before="149" w:line="340" w:lineRule="auto"/>
        <w:rPr>
          <w:lang w:eastAsia="zh-CN"/>
        </w:rPr>
      </w:pPr>
      <w:r>
        <w:rPr>
          <w:rFonts w:ascii="Calibri" w:hAnsi="Calibri" w:eastAsia="Calibri" w:cs="Calibri"/>
          <w:lang w:eastAsia="zh-CN"/>
        </w:rPr>
        <w:t>a.</w:t>
      </w:r>
      <w:r>
        <w:rPr>
          <w:rFonts w:ascii="Calibri" w:hAnsi="Calibri" w:eastAsia="Calibri" w:cs="Calibri"/>
          <w:spacing w:val="27"/>
          <w:lang w:eastAsia="zh-CN"/>
        </w:rPr>
        <w:t xml:space="preserve"> </w:t>
      </w:r>
      <w:r>
        <w:rPr>
          <w:spacing w:val="-6"/>
          <w:lang w:eastAsia="zh-CN"/>
        </w:rPr>
        <w:t>点击左侧菜单栏【（竞买人）查看缴纳服务费】进入（竞买人）查看缴纳服务费类别页，点击查</w:t>
      </w:r>
      <w:r>
        <w:rPr>
          <w:spacing w:val="-117"/>
          <w:lang w:eastAsia="zh-CN"/>
        </w:rPr>
        <w:t xml:space="preserve"> </w:t>
      </w:r>
      <w:r>
        <w:rPr>
          <w:lang w:eastAsia="zh-CN"/>
        </w:rPr>
        <w:t>看，查看竞买人服务费缴纳情况。</w:t>
      </w:r>
    </w:p>
    <w:p>
      <w:pPr>
        <w:pStyle w:val="3"/>
        <w:spacing w:before="103"/>
        <w:ind w:left="626"/>
        <w:rPr>
          <w:rFonts w:cs="宋体"/>
        </w:rPr>
      </w:pPr>
      <w:r>
        <w:rPr>
          <w:position w:val="2"/>
          <w:lang w:eastAsia="zh-CN"/>
        </w:rPr>
        <w:drawing>
          <wp:inline distT="0" distB="0" distL="0" distR="0">
            <wp:extent cx="5876925" cy="2600325"/>
            <wp:effectExtent l="0" t="0" r="0" b="0"/>
            <wp:docPr id="47"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jpeg"/>
                    <pic:cNvPicPr>
                      <a:picLocks noChangeAspect="1"/>
                    </pic:cNvPicPr>
                  </pic:nvPicPr>
                  <pic:blipFill>
                    <a:blip r:embed="rId63" cstate="print"/>
                    <a:stretch>
                      <a:fillRect/>
                    </a:stretch>
                  </pic:blipFill>
                  <pic:spPr>
                    <a:xfrm>
                      <a:off x="0" y="0"/>
                      <a:ext cx="5876925" cy="2600325"/>
                    </a:xfrm>
                    <a:prstGeom prst="rect">
                      <a:avLst/>
                    </a:prstGeom>
                  </pic:spPr>
                </pic:pic>
              </a:graphicData>
            </a:graphic>
          </wp:inline>
        </w:drawing>
      </w:r>
      <w:r>
        <w:t xml:space="preserve"> </w:t>
      </w:r>
    </w:p>
    <w:p>
      <w:pPr>
        <w:rPr>
          <w:rFonts w:ascii="宋体" w:hAnsi="宋体" w:eastAsia="宋体" w:cs="宋体"/>
        </w:rPr>
        <w:sectPr>
          <w:pgSz w:w="11910" w:h="16840"/>
          <w:pgMar w:top="1240" w:right="760" w:bottom="1360" w:left="760" w:header="1053" w:footer="1156" w:gutter="0"/>
          <w:cols w:space="720" w:num="1"/>
        </w:sectPr>
      </w:pPr>
    </w:p>
    <w:p>
      <w:pPr>
        <w:spacing w:before="6"/>
        <w:rPr>
          <w:rFonts w:ascii="宋体" w:hAnsi="宋体" w:eastAsia="宋体" w:cs="宋体"/>
          <w:sz w:val="10"/>
          <w:szCs w:val="10"/>
        </w:rPr>
      </w:pPr>
    </w:p>
    <w:p>
      <w:pPr>
        <w:spacing w:line="8580" w:lineRule="exact"/>
        <w:ind w:left="147"/>
        <w:rPr>
          <w:rFonts w:ascii="宋体" w:hAnsi="宋体" w:eastAsia="宋体" w:cs="宋体"/>
          <w:sz w:val="20"/>
          <w:szCs w:val="20"/>
        </w:rPr>
      </w:pPr>
      <w:r>
        <w:rPr>
          <w:rFonts w:ascii="宋体" w:hAnsi="宋体" w:eastAsia="宋体" w:cs="宋体"/>
          <w:position w:val="-171"/>
          <w:sz w:val="20"/>
          <w:szCs w:val="20"/>
          <w:lang w:eastAsia="zh-CN"/>
        </w:rPr>
        <w:drawing>
          <wp:inline distT="0" distB="0" distL="0" distR="0">
            <wp:extent cx="6115050" cy="5448300"/>
            <wp:effectExtent l="0" t="0" r="0" b="0"/>
            <wp:docPr id="49"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6.jpeg"/>
                    <pic:cNvPicPr>
                      <a:picLocks noChangeAspect="1"/>
                    </pic:cNvPicPr>
                  </pic:nvPicPr>
                  <pic:blipFill>
                    <a:blip r:embed="rId64" cstate="print"/>
                    <a:stretch>
                      <a:fillRect/>
                    </a:stretch>
                  </pic:blipFill>
                  <pic:spPr>
                    <a:xfrm>
                      <a:off x="0" y="0"/>
                      <a:ext cx="6115078" cy="5448300"/>
                    </a:xfrm>
                    <a:prstGeom prst="rect">
                      <a:avLst/>
                    </a:prstGeom>
                  </pic:spPr>
                </pic:pic>
              </a:graphicData>
            </a:graphic>
          </wp:inline>
        </w:drawing>
      </w:r>
    </w:p>
    <w:p>
      <w:pPr>
        <w:spacing w:before="10"/>
        <w:rPr>
          <w:rFonts w:ascii="宋体" w:hAnsi="宋体" w:eastAsia="宋体" w:cs="宋体"/>
          <w:sz w:val="12"/>
          <w:szCs w:val="12"/>
        </w:rPr>
      </w:pPr>
    </w:p>
    <w:p>
      <w:pPr>
        <w:pStyle w:val="3"/>
        <w:spacing w:before="26"/>
        <w:rPr>
          <w:lang w:eastAsia="zh-CN"/>
        </w:rPr>
      </w:pPr>
      <w:r>
        <w:rPr>
          <w:lang w:eastAsia="zh-CN"/>
        </w:rPr>
        <w:t>（</w:t>
      </w:r>
      <w:r>
        <w:rPr>
          <w:rFonts w:ascii="Calibri" w:hAnsi="Calibri" w:eastAsia="Calibri" w:cs="Calibri"/>
          <w:lang w:eastAsia="zh-CN"/>
        </w:rPr>
        <w:t>2</w:t>
      </w:r>
      <w:r>
        <w:rPr>
          <w:lang w:eastAsia="zh-CN"/>
        </w:rPr>
        <w:t>）</w:t>
      </w:r>
      <w:r>
        <w:rPr>
          <w:spacing w:val="2"/>
          <w:lang w:eastAsia="zh-CN"/>
        </w:rPr>
        <w:t xml:space="preserve"> </w:t>
      </w:r>
      <w:r>
        <w:rPr>
          <w:lang w:eastAsia="zh-CN"/>
        </w:rPr>
        <w:t>电子发票下载</w:t>
      </w:r>
    </w:p>
    <w:p>
      <w:pPr>
        <w:spacing w:before="1"/>
        <w:rPr>
          <w:rFonts w:ascii="宋体" w:hAnsi="宋体" w:eastAsia="宋体" w:cs="宋体"/>
          <w:sz w:val="9"/>
          <w:szCs w:val="9"/>
          <w:lang w:eastAsia="zh-CN"/>
        </w:rPr>
      </w:pPr>
    </w:p>
    <w:p>
      <w:pPr>
        <w:pStyle w:val="3"/>
        <w:spacing w:before="26" w:line="376" w:lineRule="auto"/>
        <w:ind w:firstLine="480"/>
        <w:rPr>
          <w:rFonts w:cs="宋体"/>
          <w:lang w:eastAsia="zh-CN"/>
        </w:rPr>
      </w:pPr>
      <w:r>
        <w:rPr>
          <w:lang w:eastAsia="zh-CN"/>
        </w:rPr>
        <w:t>采购人缴纳完成交服务费，审核通过后，将会开具发票。采购人可以在查看缴纳服务费界面 查看发票开具状态和下载电子发票。</w:t>
      </w:r>
      <w:r>
        <w:rPr>
          <w:rFonts w:cs="宋体"/>
          <w:lang w:eastAsia="zh-CN"/>
        </w:rPr>
        <w:t xml:space="preserve"> </w:t>
      </w:r>
    </w:p>
    <w:p>
      <w:pPr>
        <w:spacing w:before="4"/>
        <w:rPr>
          <w:rFonts w:ascii="宋体" w:hAnsi="宋体" w:eastAsia="宋体" w:cs="宋体"/>
          <w:sz w:val="6"/>
          <w:szCs w:val="6"/>
          <w:lang w:eastAsia="zh-CN"/>
        </w:rPr>
      </w:pPr>
    </w:p>
    <w:p>
      <w:pPr>
        <w:spacing w:line="1755" w:lineRule="exact"/>
        <w:ind w:left="147"/>
        <w:rPr>
          <w:rFonts w:ascii="宋体" w:hAnsi="宋体" w:eastAsia="宋体" w:cs="宋体"/>
          <w:sz w:val="20"/>
          <w:szCs w:val="20"/>
        </w:rPr>
      </w:pPr>
      <w:r>
        <w:rPr>
          <w:rFonts w:ascii="宋体" w:hAnsi="宋体" w:eastAsia="宋体" w:cs="宋体"/>
          <w:position w:val="-34"/>
          <w:sz w:val="20"/>
          <w:szCs w:val="20"/>
          <w:lang w:eastAsia="zh-CN"/>
        </w:rPr>
        <w:drawing>
          <wp:inline distT="0" distB="0" distL="0" distR="0">
            <wp:extent cx="6355080" cy="1114425"/>
            <wp:effectExtent l="0" t="0" r="0" b="0"/>
            <wp:docPr id="51"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7.jpeg"/>
                    <pic:cNvPicPr>
                      <a:picLocks noChangeAspect="1"/>
                    </pic:cNvPicPr>
                  </pic:nvPicPr>
                  <pic:blipFill>
                    <a:blip r:embed="rId65" cstate="print"/>
                    <a:stretch>
                      <a:fillRect/>
                    </a:stretch>
                  </pic:blipFill>
                  <pic:spPr>
                    <a:xfrm>
                      <a:off x="0" y="0"/>
                      <a:ext cx="6355364" cy="1114710"/>
                    </a:xfrm>
                    <a:prstGeom prst="rect">
                      <a:avLst/>
                    </a:prstGeom>
                  </pic:spPr>
                </pic:pic>
              </a:graphicData>
            </a:graphic>
          </wp:inline>
        </w:drawing>
      </w:r>
    </w:p>
    <w:p>
      <w:pPr>
        <w:spacing w:line="1755" w:lineRule="exact"/>
        <w:rPr>
          <w:rFonts w:ascii="宋体" w:hAnsi="宋体" w:eastAsia="宋体" w:cs="宋体"/>
          <w:sz w:val="20"/>
          <w:szCs w:val="20"/>
        </w:rPr>
        <w:sectPr>
          <w:headerReference r:id="rId22" w:type="default"/>
          <w:pgSz w:w="11910" w:h="16840"/>
          <w:pgMar w:top="1240" w:right="760" w:bottom="1360" w:left="760" w:header="1053" w:footer="1156" w:gutter="0"/>
          <w:cols w:space="720" w:num="1"/>
        </w:sectPr>
      </w:pPr>
    </w:p>
    <w:p>
      <w:pPr>
        <w:spacing w:before="3"/>
        <w:rPr>
          <w:rFonts w:ascii="宋体" w:hAnsi="宋体" w:eastAsia="宋体" w:cs="宋体"/>
          <w:sz w:val="11"/>
          <w:szCs w:val="11"/>
        </w:rPr>
      </w:pPr>
    </w:p>
    <w:p>
      <w:pPr>
        <w:spacing w:line="4308" w:lineRule="exact"/>
        <w:ind w:left="147"/>
        <w:rPr>
          <w:rFonts w:ascii="宋体" w:hAnsi="宋体" w:eastAsia="宋体" w:cs="宋体"/>
          <w:sz w:val="20"/>
          <w:szCs w:val="20"/>
        </w:rPr>
      </w:pPr>
      <w:r>
        <w:rPr>
          <w:rFonts w:ascii="宋体" w:hAnsi="宋体" w:eastAsia="宋体" w:cs="宋体"/>
          <w:position w:val="-85"/>
          <w:sz w:val="20"/>
          <w:szCs w:val="20"/>
          <w:lang w:eastAsia="zh-CN"/>
        </w:rPr>
        <w:drawing>
          <wp:inline distT="0" distB="0" distL="0" distR="0">
            <wp:extent cx="6443345" cy="2735580"/>
            <wp:effectExtent l="0" t="0" r="0" b="0"/>
            <wp:docPr id="5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8.jpeg"/>
                    <pic:cNvPicPr>
                      <a:picLocks noChangeAspect="1"/>
                    </pic:cNvPicPr>
                  </pic:nvPicPr>
                  <pic:blipFill>
                    <a:blip r:embed="rId66" cstate="print"/>
                    <a:stretch>
                      <a:fillRect/>
                    </a:stretch>
                  </pic:blipFill>
                  <pic:spPr>
                    <a:xfrm>
                      <a:off x="0" y="0"/>
                      <a:ext cx="6443939" cy="2736056"/>
                    </a:xfrm>
                    <a:prstGeom prst="rect">
                      <a:avLst/>
                    </a:prstGeom>
                  </pic:spPr>
                </pic:pic>
              </a:graphicData>
            </a:graphic>
          </wp:inline>
        </w:drawing>
      </w:r>
    </w:p>
    <w:p>
      <w:pPr>
        <w:rPr>
          <w:rFonts w:ascii="宋体" w:hAnsi="宋体" w:eastAsia="宋体" w:cs="宋体"/>
          <w:sz w:val="20"/>
          <w:szCs w:val="20"/>
        </w:rPr>
      </w:pPr>
    </w:p>
    <w:p>
      <w:pPr>
        <w:spacing w:before="1"/>
        <w:rPr>
          <w:rFonts w:ascii="宋体" w:hAnsi="宋体" w:eastAsia="宋体" w:cs="宋体"/>
          <w:sz w:val="21"/>
          <w:szCs w:val="21"/>
        </w:rPr>
      </w:pPr>
    </w:p>
    <w:p>
      <w:pPr>
        <w:spacing w:before="2"/>
        <w:ind w:left="147"/>
        <w:rPr>
          <w:rFonts w:ascii="宋体" w:hAnsi="宋体" w:eastAsia="宋体" w:cs="宋体"/>
          <w:sz w:val="32"/>
          <w:szCs w:val="32"/>
          <w:lang w:eastAsia="zh-CN"/>
        </w:rPr>
      </w:pPr>
      <w:bookmarkStart w:id="14" w:name="_bookmark14"/>
      <w:bookmarkEnd w:id="14"/>
      <w:r>
        <w:rPr>
          <w:rFonts w:ascii="Segoe UI Light" w:hAnsi="Segoe UI Light" w:eastAsia="Segoe UI Light" w:cs="Segoe UI Light"/>
          <w:sz w:val="32"/>
          <w:szCs w:val="32"/>
          <w:lang w:eastAsia="zh-CN"/>
        </w:rPr>
        <w:t>3.11</w:t>
      </w:r>
      <w:r>
        <w:rPr>
          <w:rFonts w:ascii="Segoe UI Light" w:hAnsi="Segoe UI Light" w:eastAsia="Segoe UI Light" w:cs="Segoe UI Light"/>
          <w:spacing w:val="-2"/>
          <w:sz w:val="32"/>
          <w:szCs w:val="32"/>
          <w:lang w:eastAsia="zh-CN"/>
        </w:rPr>
        <w:t xml:space="preserve"> </w:t>
      </w:r>
      <w:r>
        <w:rPr>
          <w:rFonts w:ascii="宋体" w:hAnsi="宋体" w:eastAsia="宋体" w:cs="宋体"/>
          <w:b/>
          <w:bCs/>
          <w:sz w:val="32"/>
          <w:szCs w:val="32"/>
          <w:lang w:eastAsia="zh-CN"/>
        </w:rPr>
        <w:t>项目异常</w:t>
      </w:r>
    </w:p>
    <w:p>
      <w:pPr>
        <w:spacing w:before="5"/>
        <w:rPr>
          <w:rFonts w:ascii="宋体" w:hAnsi="宋体" w:eastAsia="宋体" w:cs="宋体"/>
          <w:b/>
          <w:bCs/>
          <w:sz w:val="26"/>
          <w:szCs w:val="26"/>
          <w:lang w:eastAsia="zh-CN"/>
        </w:rPr>
      </w:pPr>
    </w:p>
    <w:p>
      <w:pPr>
        <w:pStyle w:val="3"/>
        <w:ind w:left="627"/>
        <w:rPr>
          <w:rFonts w:cs="宋体"/>
          <w:lang w:eastAsia="zh-CN"/>
        </w:rPr>
      </w:pPr>
      <w:r>
        <w:rPr>
          <w:spacing w:val="-8"/>
          <w:lang w:eastAsia="zh-CN"/>
        </w:rPr>
        <w:t>当项目需要“中止”、“终止”与“流标”时，可以发布项目异常。</w:t>
      </w:r>
      <w:r>
        <w:rPr>
          <w:rFonts w:cs="宋体"/>
          <w:lang w:eastAsia="zh-CN"/>
        </w:rPr>
        <w:t xml:space="preserve"> </w:t>
      </w:r>
    </w:p>
    <w:p>
      <w:pPr>
        <w:spacing w:before="4"/>
        <w:rPr>
          <w:rFonts w:ascii="宋体" w:hAnsi="宋体" w:eastAsia="宋体" w:cs="宋体"/>
          <w:sz w:val="11"/>
          <w:szCs w:val="11"/>
          <w:lang w:eastAsia="zh-CN"/>
        </w:rPr>
      </w:pPr>
    </w:p>
    <w:p>
      <w:pPr>
        <w:spacing w:line="4210" w:lineRule="exact"/>
        <w:ind w:left="147"/>
        <w:rPr>
          <w:rFonts w:ascii="宋体" w:hAnsi="宋体" w:eastAsia="宋体" w:cs="宋体"/>
          <w:sz w:val="20"/>
          <w:szCs w:val="20"/>
        </w:rPr>
      </w:pPr>
      <w:r>
        <w:rPr>
          <w:rFonts w:ascii="宋体" w:hAnsi="宋体" w:eastAsia="宋体" w:cs="宋体"/>
          <w:position w:val="-83"/>
          <w:sz w:val="20"/>
          <w:szCs w:val="20"/>
          <w:lang w:eastAsia="zh-CN"/>
        </w:rPr>
        <w:drawing>
          <wp:inline distT="0" distB="0" distL="0" distR="0">
            <wp:extent cx="6300470" cy="2673350"/>
            <wp:effectExtent l="0" t="0" r="0" b="0"/>
            <wp:docPr id="55"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9.jpeg"/>
                    <pic:cNvPicPr>
                      <a:picLocks noChangeAspect="1"/>
                    </pic:cNvPicPr>
                  </pic:nvPicPr>
                  <pic:blipFill>
                    <a:blip r:embed="rId67" cstate="print"/>
                    <a:stretch>
                      <a:fillRect/>
                    </a:stretch>
                  </pic:blipFill>
                  <pic:spPr>
                    <a:xfrm>
                      <a:off x="0" y="0"/>
                      <a:ext cx="6300761" cy="2673858"/>
                    </a:xfrm>
                    <a:prstGeom prst="rect">
                      <a:avLst/>
                    </a:prstGeom>
                  </pic:spPr>
                </pic:pic>
              </a:graphicData>
            </a:graphic>
          </wp:inline>
        </w:drawing>
      </w:r>
    </w:p>
    <w:p>
      <w:pPr>
        <w:pStyle w:val="3"/>
        <w:spacing w:before="81"/>
        <w:rPr>
          <w:lang w:eastAsia="zh-CN"/>
        </w:rPr>
      </w:pPr>
      <w:r>
        <w:rPr>
          <w:lang w:eastAsia="zh-CN"/>
        </w:rPr>
        <w:t>（</w:t>
      </w:r>
      <w:r>
        <w:rPr>
          <w:rFonts w:ascii="Calibri" w:hAnsi="Calibri" w:eastAsia="Calibri" w:cs="Calibri"/>
          <w:lang w:eastAsia="zh-CN"/>
        </w:rPr>
        <w:t>1</w:t>
      </w:r>
      <w:r>
        <w:rPr>
          <w:lang w:eastAsia="zh-CN"/>
        </w:rPr>
        <w:t>）</w:t>
      </w:r>
      <w:r>
        <w:rPr>
          <w:spacing w:val="2"/>
          <w:lang w:eastAsia="zh-CN"/>
        </w:rPr>
        <w:t xml:space="preserve"> </w:t>
      </w:r>
      <w:r>
        <w:rPr>
          <w:lang w:eastAsia="zh-CN"/>
        </w:rPr>
        <w:t>竞卖项目异常</w:t>
      </w:r>
    </w:p>
    <w:p>
      <w:pPr>
        <w:pStyle w:val="3"/>
        <w:spacing w:before="149"/>
        <w:rPr>
          <w:lang w:eastAsia="zh-CN"/>
        </w:rPr>
      </w:pPr>
      <w:r>
        <w:rPr>
          <w:rFonts w:ascii="Calibri" w:hAnsi="Calibri" w:eastAsia="Calibri" w:cs="Calibri"/>
          <w:lang w:eastAsia="zh-CN"/>
        </w:rPr>
        <w:t>a.</w:t>
      </w:r>
      <w:r>
        <w:rPr>
          <w:rFonts w:ascii="Calibri" w:hAnsi="Calibri" w:eastAsia="Calibri" w:cs="Calibri"/>
          <w:spacing w:val="9"/>
          <w:lang w:eastAsia="zh-CN"/>
        </w:rPr>
        <w:t xml:space="preserve"> </w:t>
      </w:r>
      <w:r>
        <w:rPr>
          <w:lang w:eastAsia="zh-CN"/>
        </w:rPr>
        <w:t>项目中止</w:t>
      </w:r>
    </w:p>
    <w:p>
      <w:pPr>
        <w:spacing w:before="1"/>
        <w:rPr>
          <w:rFonts w:ascii="宋体" w:hAnsi="宋体" w:eastAsia="宋体" w:cs="宋体"/>
          <w:sz w:val="9"/>
          <w:szCs w:val="9"/>
          <w:lang w:eastAsia="zh-CN"/>
        </w:rPr>
      </w:pPr>
    </w:p>
    <w:p>
      <w:pPr>
        <w:pStyle w:val="3"/>
        <w:spacing w:before="26" w:line="379" w:lineRule="auto"/>
        <w:ind w:firstLine="480"/>
        <w:rPr>
          <w:rFonts w:cs="宋体"/>
          <w:lang w:eastAsia="zh-CN"/>
        </w:rPr>
      </w:pPr>
      <w:r>
        <w:rPr>
          <w:lang w:eastAsia="zh-CN"/>
        </w:rPr>
        <w:t>当项目需要暂时叫停项目时，可以发布项目异常公告，提交中止项目的申请，申请通过后则 该项目竞卖人与竞买人叫停节点之后的操作都会提示“项目已中止”而无法再操作。</w:t>
      </w:r>
      <w:r>
        <w:rPr>
          <w:rFonts w:cs="宋体"/>
          <w:lang w:eastAsia="zh-CN"/>
        </w:rPr>
        <w:t xml:space="preserve"> </w:t>
      </w:r>
    </w:p>
    <w:p>
      <w:pPr>
        <w:pStyle w:val="3"/>
        <w:spacing w:before="36"/>
        <w:ind w:left="627"/>
        <w:rPr>
          <w:rFonts w:cs="宋体"/>
          <w:lang w:eastAsia="zh-CN"/>
        </w:rPr>
      </w:pPr>
      <w:r>
        <w:rPr>
          <w:spacing w:val="-4"/>
          <w:lang w:eastAsia="zh-CN"/>
        </w:rPr>
        <w:t>通过【项目异常】下【竞价项目异常】，点击项目异常列表右上角新增。</w:t>
      </w:r>
      <w:r>
        <w:rPr>
          <w:rFonts w:cs="宋体"/>
          <w:lang w:eastAsia="zh-CN"/>
        </w:rPr>
        <w:t xml:space="preserve"> </w:t>
      </w:r>
    </w:p>
    <w:p>
      <w:pPr>
        <w:rPr>
          <w:rFonts w:ascii="宋体" w:hAnsi="宋体" w:eastAsia="宋体" w:cs="宋体"/>
          <w:lang w:eastAsia="zh-CN"/>
        </w:rPr>
        <w:sectPr>
          <w:pgSz w:w="11910" w:h="16840"/>
          <w:pgMar w:top="1240" w:right="760" w:bottom="1360" w:left="760" w:header="1053" w:footer="1156" w:gutter="0"/>
          <w:cols w:space="720" w:num="1"/>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7"/>
        <w:rPr>
          <w:rFonts w:ascii="宋体" w:hAnsi="宋体" w:eastAsia="宋体" w:cs="宋体"/>
          <w:sz w:val="20"/>
          <w:szCs w:val="20"/>
          <w:lang w:eastAsia="zh-CN"/>
        </w:rPr>
      </w:pPr>
    </w:p>
    <w:p>
      <w:pPr>
        <w:pStyle w:val="3"/>
        <w:spacing w:before="26" w:line="271" w:lineRule="auto"/>
        <w:ind w:left="627" w:right="139" w:firstLine="9363"/>
        <w:rPr>
          <w:lang w:eastAsia="zh-CN"/>
        </w:rPr>
      </w:pPr>
      <w:r>
        <w:pict>
          <v:shape id="_x0000_s1035" o:spid="_x0000_s1035" o:spt="75" type="#_x0000_t75" style="position:absolute;left:0pt;margin-left:45.35pt;margin-top:-195.45pt;height:210.7pt;width:492pt;mso-position-horizontal-relative:page;z-index:-251652096;mso-width-relative:page;mso-height-relative:page;" filled="f" o:preferrelative="t" stroked="f" coordsize="21600,21600">
            <v:path/>
            <v:fill on="f" focussize="0,0"/>
            <v:stroke on="f" joinstyle="miter"/>
            <v:imagedata r:id="rId67" o:title=""/>
            <o:lock v:ext="edit" aspectratio="t"/>
          </v:shape>
        </w:pict>
      </w:r>
      <w:r>
        <w:rPr>
          <w:rFonts w:cs="宋体"/>
          <w:lang w:eastAsia="zh-CN"/>
        </w:rPr>
        <w:t xml:space="preserve"> </w:t>
      </w:r>
      <w:r>
        <w:rPr>
          <w:lang w:eastAsia="zh-CN"/>
        </w:rPr>
        <w:t>依次选择项目名称</w:t>
      </w:r>
      <w:r>
        <w:rPr>
          <w:spacing w:val="-20"/>
          <w:lang w:eastAsia="zh-CN"/>
        </w:rPr>
        <w:t>，</w:t>
      </w:r>
      <w:r>
        <w:rPr>
          <w:lang w:eastAsia="zh-CN"/>
        </w:rPr>
        <w:t>是否公开</w:t>
      </w:r>
      <w:r>
        <w:rPr>
          <w:spacing w:val="-20"/>
          <w:lang w:eastAsia="zh-CN"/>
        </w:rPr>
        <w:t>，</w:t>
      </w:r>
      <w:r>
        <w:rPr>
          <w:lang w:eastAsia="zh-CN"/>
        </w:rPr>
        <w:t>异常类型以</w:t>
      </w:r>
      <w:r>
        <w:rPr>
          <w:spacing w:val="-5"/>
          <w:lang w:eastAsia="zh-CN"/>
        </w:rPr>
        <w:t>及</w:t>
      </w:r>
      <w:r>
        <w:rPr>
          <w:lang w:eastAsia="zh-CN"/>
        </w:rPr>
        <w:t>填</w:t>
      </w:r>
      <w:r>
        <w:rPr>
          <w:spacing w:val="-20"/>
          <w:lang w:eastAsia="zh-CN"/>
        </w:rPr>
        <w:t>写</w:t>
      </w:r>
      <w:r>
        <w:rPr>
          <w:lang w:eastAsia="zh-CN"/>
        </w:rPr>
        <w:t>“异常原因</w:t>
      </w:r>
      <w:r>
        <w:rPr>
          <w:spacing w:val="-120"/>
          <w:lang w:eastAsia="zh-CN"/>
        </w:rPr>
        <w:t>”</w:t>
      </w:r>
      <w:r>
        <w:rPr>
          <w:spacing w:val="-20"/>
          <w:lang w:eastAsia="zh-CN"/>
        </w:rPr>
        <w:t>，</w:t>
      </w:r>
      <w:r>
        <w:rPr>
          <w:lang w:eastAsia="zh-CN"/>
        </w:rPr>
        <w:t>上传申请附件</w:t>
      </w:r>
      <w:r>
        <w:rPr>
          <w:spacing w:val="-5"/>
          <w:lang w:eastAsia="zh-CN"/>
        </w:rPr>
        <w:t>等</w:t>
      </w:r>
      <w:r>
        <w:rPr>
          <w:spacing w:val="-20"/>
          <w:lang w:eastAsia="zh-CN"/>
        </w:rPr>
        <w:t>，</w:t>
      </w:r>
      <w:r>
        <w:rPr>
          <w:lang w:eastAsia="zh-CN"/>
        </w:rPr>
        <w:t>保存并提</w:t>
      </w:r>
    </w:p>
    <w:p>
      <w:pPr>
        <w:pStyle w:val="3"/>
        <w:spacing w:before="149"/>
        <w:rPr>
          <w:rFonts w:cs="宋体"/>
          <w:lang w:eastAsia="zh-CN"/>
        </w:rPr>
      </w:pPr>
      <w:r>
        <w:rPr>
          <w:lang w:eastAsia="zh-CN"/>
        </w:rPr>
        <w:t>交，由招标中心审核通过后，该项目即会被中止。</w:t>
      </w:r>
      <w:r>
        <w:rPr>
          <w:rFonts w:cs="宋体"/>
          <w:lang w:eastAsia="zh-CN"/>
        </w:rPr>
        <w:t xml:space="preserve"> </w:t>
      </w:r>
    </w:p>
    <w:p>
      <w:pPr>
        <w:pStyle w:val="3"/>
        <w:spacing w:before="175"/>
        <w:rPr>
          <w:rFonts w:cs="宋体"/>
          <w:lang w:eastAsia="zh-CN"/>
        </w:rPr>
      </w:pPr>
      <w:r>
        <w:rPr>
          <w:lang w:eastAsia="zh-CN"/>
        </w:rPr>
        <w:t xml:space="preserve">    </w:t>
      </w:r>
    </w:p>
    <w:p>
      <w:pPr>
        <w:rPr>
          <w:rFonts w:ascii="宋体" w:hAnsi="宋体" w:eastAsia="宋体" w:cs="宋体"/>
          <w:lang w:eastAsia="zh-CN"/>
        </w:rPr>
        <w:sectPr>
          <w:pgSz w:w="11910" w:h="16840"/>
          <w:pgMar w:top="1240" w:right="760" w:bottom="1360" w:left="760" w:header="1053" w:footer="1156" w:gutter="0"/>
          <w:cols w:space="720" w:num="1"/>
        </w:sectPr>
      </w:pPr>
    </w:p>
    <w:p>
      <w:pPr>
        <w:spacing w:before="10"/>
        <w:rPr>
          <w:rFonts w:ascii="Times New Roman" w:hAnsi="Times New Roman" w:eastAsia="Times New Roman" w:cs="Times New Roman"/>
          <w:sz w:val="11"/>
          <w:szCs w:val="11"/>
          <w:lang w:eastAsia="zh-CN"/>
        </w:rPr>
      </w:pPr>
    </w:p>
    <w:p>
      <w:pPr>
        <w:spacing w:line="8494" w:lineRule="exact"/>
        <w:ind w:left="147"/>
        <w:rPr>
          <w:rFonts w:ascii="Times New Roman" w:hAnsi="Times New Roman" w:eastAsia="Times New Roman" w:cs="Times New Roman"/>
          <w:sz w:val="20"/>
          <w:szCs w:val="20"/>
        </w:rPr>
      </w:pPr>
      <w:r>
        <w:rPr>
          <w:rFonts w:ascii="Times New Roman" w:hAnsi="Times New Roman" w:eastAsia="Times New Roman" w:cs="Times New Roman"/>
          <w:position w:val="-169"/>
          <w:sz w:val="20"/>
          <w:szCs w:val="20"/>
          <w:lang w:eastAsia="zh-CN"/>
        </w:rPr>
        <w:drawing>
          <wp:inline distT="0" distB="0" distL="0" distR="0">
            <wp:extent cx="6053455" cy="5393690"/>
            <wp:effectExtent l="0" t="0" r="0" b="0"/>
            <wp:docPr id="57"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6.jpeg"/>
                    <pic:cNvPicPr>
                      <a:picLocks noChangeAspect="1"/>
                    </pic:cNvPicPr>
                  </pic:nvPicPr>
                  <pic:blipFill>
                    <a:blip r:embed="rId64" cstate="print"/>
                    <a:stretch>
                      <a:fillRect/>
                    </a:stretch>
                  </pic:blipFill>
                  <pic:spPr>
                    <a:xfrm>
                      <a:off x="0" y="0"/>
                      <a:ext cx="6053927" cy="5393817"/>
                    </a:xfrm>
                    <a:prstGeom prst="rect">
                      <a:avLst/>
                    </a:prstGeom>
                  </pic:spPr>
                </pic:pic>
              </a:graphicData>
            </a:graphic>
          </wp:inline>
        </w:drawing>
      </w:r>
    </w:p>
    <w:p>
      <w:pPr>
        <w:spacing w:line="8494" w:lineRule="exact"/>
        <w:rPr>
          <w:rFonts w:ascii="Times New Roman" w:hAnsi="Times New Roman" w:eastAsia="Times New Roman" w:cs="Times New Roman"/>
          <w:sz w:val="20"/>
          <w:szCs w:val="20"/>
        </w:rPr>
        <w:sectPr>
          <w:pgSz w:w="11910" w:h="16840"/>
          <w:pgMar w:top="1240" w:right="760" w:bottom="1340" w:left="760" w:header="1053" w:footer="1156" w:gutter="0"/>
          <w:cols w:space="720" w:num="1"/>
        </w:sect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rPr>
          <w:rFonts w:ascii="Times New Roman" w:hAnsi="Times New Roman" w:eastAsia="Times New Roman" w:cs="Times New Roman"/>
          <w:sz w:val="20"/>
          <w:szCs w:val="20"/>
        </w:rPr>
      </w:pPr>
    </w:p>
    <w:p>
      <w:pPr>
        <w:spacing w:before="4"/>
        <w:rPr>
          <w:rFonts w:ascii="Times New Roman" w:hAnsi="Times New Roman" w:eastAsia="Times New Roman" w:cs="Times New Roman"/>
        </w:rPr>
      </w:pPr>
    </w:p>
    <w:p>
      <w:pPr>
        <w:pStyle w:val="3"/>
        <w:spacing w:before="26" w:line="292" w:lineRule="auto"/>
        <w:ind w:left="627" w:right="104" w:firstLine="9570"/>
        <w:rPr>
          <w:lang w:eastAsia="zh-CN"/>
        </w:rPr>
      </w:pPr>
      <w:r>
        <w:pict>
          <v:shape id="_x0000_s1034" o:spid="_x0000_s1034" o:spt="75" type="#_x0000_t75" style="position:absolute;left:0pt;margin-left:45.35pt;margin-top:-274.9pt;height:290.2pt;width:502.4pt;mso-position-horizontal-relative:page;z-index:-251651072;mso-width-relative:page;mso-height-relative:page;" filled="f" o:preferrelative="t" stroked="f" coordsize="21600,21600">
            <v:path/>
            <v:fill on="f" focussize="0,0"/>
            <v:stroke on="f" joinstyle="miter"/>
            <v:imagedata r:id="rId68" o:title=""/>
            <o:lock v:ext="edit" aspectratio="t"/>
          </v:shape>
        </w:pict>
      </w:r>
      <w:r>
        <w:rPr>
          <w:rFonts w:cs="宋体"/>
          <w:lang w:eastAsia="zh-CN"/>
        </w:rPr>
        <w:t xml:space="preserve"> </w:t>
      </w:r>
      <w:r>
        <w:rPr>
          <w:lang w:eastAsia="zh-CN"/>
        </w:rPr>
        <w:t>中止后的项目可以通过点击“恢复</w:t>
      </w:r>
      <w:r>
        <w:rPr>
          <w:spacing w:val="-120"/>
          <w:lang w:eastAsia="zh-CN"/>
        </w:rPr>
        <w:t>”</w:t>
      </w:r>
      <w:r>
        <w:rPr>
          <w:lang w:eastAsia="zh-CN"/>
        </w:rPr>
        <w:t>，恢复</w:t>
      </w:r>
      <w:r>
        <w:rPr>
          <w:spacing w:val="4"/>
          <w:lang w:eastAsia="zh-CN"/>
        </w:rPr>
        <w:t>项</w:t>
      </w:r>
      <w:r>
        <w:rPr>
          <w:lang w:eastAsia="zh-CN"/>
        </w:rPr>
        <w:t>目状态，亦或者项目异常列表新增流标公</w:t>
      </w:r>
      <w:r>
        <w:rPr>
          <w:spacing w:val="3"/>
          <w:lang w:eastAsia="zh-CN"/>
        </w:rPr>
        <w:t>告</w:t>
      </w:r>
      <w:r>
        <w:rPr>
          <w:rFonts w:cs="宋体"/>
          <w:spacing w:val="5"/>
          <w:lang w:eastAsia="zh-CN"/>
        </w:rPr>
        <w:t>/</w:t>
      </w:r>
      <w:r>
        <w:rPr>
          <w:lang w:eastAsia="zh-CN"/>
        </w:rPr>
        <w:t>终</w:t>
      </w:r>
    </w:p>
    <w:p>
      <w:pPr>
        <w:pStyle w:val="3"/>
        <w:spacing w:before="122"/>
        <w:ind w:right="104"/>
        <w:rPr>
          <w:rFonts w:cs="宋体"/>
          <w:lang w:eastAsia="zh-CN"/>
        </w:rPr>
      </w:pPr>
      <w:r>
        <w:rPr>
          <w:lang w:eastAsia="zh-CN"/>
        </w:rPr>
        <w:t>止公告，使该项目流标</w:t>
      </w:r>
      <w:r>
        <w:rPr>
          <w:rFonts w:cs="宋体"/>
          <w:lang w:eastAsia="zh-CN"/>
        </w:rPr>
        <w:t>/</w:t>
      </w:r>
      <w:r>
        <w:rPr>
          <w:lang w:eastAsia="zh-CN"/>
        </w:rPr>
        <w:t>项目终止。</w:t>
      </w:r>
      <w:r>
        <w:rPr>
          <w:rFonts w:cs="宋体"/>
          <w:lang w:eastAsia="zh-CN"/>
        </w:rPr>
        <w:t xml:space="preserve"> </w:t>
      </w:r>
    </w:p>
    <w:p>
      <w:pPr>
        <w:rPr>
          <w:rFonts w:ascii="宋体" w:hAnsi="宋体" w:eastAsia="宋体" w:cs="宋体"/>
          <w:sz w:val="13"/>
          <w:szCs w:val="13"/>
          <w:lang w:eastAsia="zh-CN"/>
        </w:rPr>
      </w:pPr>
    </w:p>
    <w:p>
      <w:pPr>
        <w:spacing w:line="2191" w:lineRule="exact"/>
        <w:ind w:left="147"/>
        <w:rPr>
          <w:rFonts w:ascii="宋体" w:hAnsi="宋体" w:eastAsia="宋体" w:cs="宋体"/>
          <w:sz w:val="20"/>
          <w:szCs w:val="20"/>
        </w:rPr>
      </w:pPr>
      <w:r>
        <w:rPr>
          <w:rFonts w:ascii="宋体" w:hAnsi="宋体" w:eastAsia="宋体" w:cs="宋体"/>
          <w:position w:val="-43"/>
          <w:sz w:val="20"/>
          <w:szCs w:val="20"/>
          <w:lang w:eastAsia="zh-CN"/>
        </w:rPr>
        <w:drawing>
          <wp:inline distT="0" distB="0" distL="0" distR="0">
            <wp:extent cx="6403340" cy="1391285"/>
            <wp:effectExtent l="0" t="0" r="0" b="0"/>
            <wp:docPr id="59"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1.png"/>
                    <pic:cNvPicPr>
                      <a:picLocks noChangeAspect="1"/>
                    </pic:cNvPicPr>
                  </pic:nvPicPr>
                  <pic:blipFill>
                    <a:blip r:embed="rId69" cstate="print"/>
                    <a:stretch>
                      <a:fillRect/>
                    </a:stretch>
                  </pic:blipFill>
                  <pic:spPr>
                    <a:xfrm>
                      <a:off x="0" y="0"/>
                      <a:ext cx="6403924" cy="1391412"/>
                    </a:xfrm>
                    <a:prstGeom prst="rect">
                      <a:avLst/>
                    </a:prstGeom>
                  </pic:spPr>
                </pic:pic>
              </a:graphicData>
            </a:graphic>
          </wp:inline>
        </w:drawing>
      </w:r>
    </w:p>
    <w:p>
      <w:pPr>
        <w:pStyle w:val="3"/>
        <w:spacing w:before="114"/>
        <w:ind w:right="104"/>
        <w:rPr>
          <w:lang w:eastAsia="zh-CN"/>
        </w:rPr>
      </w:pPr>
      <w:r>
        <w:rPr>
          <w:rFonts w:ascii="Calibri" w:hAnsi="Calibri" w:eastAsia="Calibri" w:cs="Calibri"/>
          <w:lang w:eastAsia="zh-CN"/>
        </w:rPr>
        <w:t>b.</w:t>
      </w:r>
      <w:r>
        <w:rPr>
          <w:rFonts w:ascii="Calibri" w:hAnsi="Calibri" w:eastAsia="Calibri" w:cs="Calibri"/>
          <w:spacing w:val="17"/>
          <w:lang w:eastAsia="zh-CN"/>
        </w:rPr>
        <w:t xml:space="preserve"> </w:t>
      </w:r>
      <w:r>
        <w:rPr>
          <w:lang w:eastAsia="zh-CN"/>
        </w:rPr>
        <w:t>项目终止</w:t>
      </w:r>
    </w:p>
    <w:p>
      <w:pPr>
        <w:pStyle w:val="3"/>
        <w:spacing w:before="149" w:line="374" w:lineRule="auto"/>
        <w:ind w:right="104" w:firstLine="480"/>
        <w:rPr>
          <w:rFonts w:cs="宋体"/>
          <w:lang w:eastAsia="zh-CN"/>
        </w:rPr>
      </w:pPr>
      <w:r>
        <w:rPr>
          <w:lang w:eastAsia="zh-CN"/>
        </w:rPr>
        <w:t>当项目需要被终止不再进行竞卖时，可以发布项目异常公告，提交终止项目的申请，则该项 目竞卖人与竞买人在“终止项目”之后的操作都会提示“项目已终止”而无法再操作。</w:t>
      </w:r>
      <w:r>
        <w:rPr>
          <w:rFonts w:cs="宋体"/>
          <w:lang w:eastAsia="zh-CN"/>
        </w:rPr>
        <w:t xml:space="preserve"> </w:t>
      </w:r>
    </w:p>
    <w:p>
      <w:pPr>
        <w:pStyle w:val="3"/>
        <w:spacing w:before="46"/>
        <w:ind w:left="627" w:right="104"/>
        <w:rPr>
          <w:rFonts w:cs="宋体"/>
          <w:lang w:eastAsia="zh-CN"/>
        </w:rPr>
      </w:pPr>
      <w:r>
        <w:rPr>
          <w:spacing w:val="-4"/>
          <w:lang w:eastAsia="zh-CN"/>
        </w:rPr>
        <w:t>通过【项目异常】下【竞卖项目异常】，点击项目异常列表右上角新增。</w:t>
      </w:r>
      <w:r>
        <w:rPr>
          <w:rFonts w:cs="宋体"/>
          <w:lang w:eastAsia="zh-CN"/>
        </w:rPr>
        <w:t xml:space="preserve"> </w:t>
      </w:r>
    </w:p>
    <w:p>
      <w:pPr>
        <w:rPr>
          <w:rFonts w:ascii="宋体" w:hAnsi="宋体" w:eastAsia="宋体" w:cs="宋体"/>
          <w:lang w:eastAsia="zh-CN"/>
        </w:rPr>
        <w:sectPr>
          <w:pgSz w:w="11910" w:h="16840"/>
          <w:pgMar w:top="1240" w:right="720" w:bottom="1340" w:left="760" w:header="1053" w:footer="1156" w:gutter="0"/>
          <w:cols w:space="720" w:num="1"/>
        </w:sectPr>
      </w:pPr>
    </w:p>
    <w:p>
      <w:pPr>
        <w:spacing w:before="2"/>
        <w:rPr>
          <w:rFonts w:ascii="宋体" w:hAnsi="宋体" w:eastAsia="宋体" w:cs="宋体"/>
          <w:sz w:val="6"/>
          <w:szCs w:val="6"/>
          <w:lang w:eastAsia="zh-CN"/>
        </w:rPr>
      </w:pPr>
    </w:p>
    <w:p>
      <w:pPr>
        <w:spacing w:line="4252" w:lineRule="exact"/>
        <w:ind w:left="111"/>
        <w:rPr>
          <w:rFonts w:ascii="宋体" w:hAnsi="宋体" w:eastAsia="宋体" w:cs="宋体"/>
          <w:sz w:val="20"/>
          <w:szCs w:val="20"/>
        </w:rPr>
      </w:pPr>
      <w:r>
        <w:rPr>
          <w:rFonts w:ascii="宋体" w:hAnsi="宋体" w:eastAsia="宋体" w:cs="宋体"/>
          <w:position w:val="-84"/>
          <w:sz w:val="20"/>
          <w:szCs w:val="20"/>
          <w:lang w:eastAsia="zh-CN"/>
        </w:rPr>
        <w:drawing>
          <wp:inline distT="0" distB="0" distL="0" distR="0">
            <wp:extent cx="6471285" cy="2700020"/>
            <wp:effectExtent l="0" t="0" r="0" b="0"/>
            <wp:docPr id="61"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2.png"/>
                    <pic:cNvPicPr>
                      <a:picLocks noChangeAspect="1"/>
                    </pic:cNvPicPr>
                  </pic:nvPicPr>
                  <pic:blipFill>
                    <a:blip r:embed="rId70" cstate="print"/>
                    <a:stretch>
                      <a:fillRect/>
                    </a:stretch>
                  </pic:blipFill>
                  <pic:spPr>
                    <a:xfrm>
                      <a:off x="0" y="0"/>
                      <a:ext cx="6471614" cy="2700337"/>
                    </a:xfrm>
                    <a:prstGeom prst="rect">
                      <a:avLst/>
                    </a:prstGeom>
                  </pic:spPr>
                </pic:pic>
              </a:graphicData>
            </a:graphic>
          </wp:inline>
        </w:drawing>
      </w:r>
    </w:p>
    <w:p>
      <w:pPr>
        <w:pStyle w:val="3"/>
        <w:spacing w:before="76" w:line="379" w:lineRule="auto"/>
        <w:ind w:firstLine="480"/>
        <w:rPr>
          <w:rFonts w:cs="宋体"/>
          <w:lang w:eastAsia="zh-CN"/>
        </w:rPr>
      </w:pPr>
      <w:r>
        <w:rPr>
          <w:spacing w:val="-6"/>
          <w:lang w:eastAsia="zh-CN"/>
        </w:rPr>
        <w:t>依次选择项目名称，异常类型、是否公开以及填写“异常原因”，上传申请附件等，保存并提</w:t>
      </w:r>
      <w:r>
        <w:rPr>
          <w:lang w:eastAsia="zh-CN"/>
        </w:rPr>
        <w:t xml:space="preserve"> 交，由招标中心审核通过后，该项目即会被终止。</w:t>
      </w:r>
      <w:r>
        <w:rPr>
          <w:rFonts w:cs="宋体"/>
          <w:lang w:eastAsia="zh-CN"/>
        </w:rPr>
        <w:t xml:space="preserve"> </w:t>
      </w:r>
    </w:p>
    <w:p>
      <w:pPr>
        <w:spacing w:before="8"/>
        <w:rPr>
          <w:rFonts w:ascii="宋体" w:hAnsi="宋体" w:eastAsia="宋体" w:cs="宋体"/>
          <w:sz w:val="2"/>
          <w:szCs w:val="2"/>
          <w:lang w:eastAsia="zh-CN"/>
        </w:rPr>
      </w:pPr>
    </w:p>
    <w:p>
      <w:pPr>
        <w:spacing w:line="5805" w:lineRule="exact"/>
        <w:ind w:left="147"/>
        <w:rPr>
          <w:rFonts w:ascii="宋体" w:hAnsi="宋体" w:eastAsia="宋体" w:cs="宋体"/>
          <w:sz w:val="20"/>
          <w:szCs w:val="20"/>
        </w:rPr>
      </w:pPr>
      <w:r>
        <w:rPr>
          <w:rFonts w:ascii="宋体" w:hAnsi="宋体" w:eastAsia="宋体" w:cs="宋体"/>
          <w:position w:val="-115"/>
          <w:sz w:val="20"/>
          <w:szCs w:val="20"/>
          <w:lang w:eastAsia="zh-CN"/>
        </w:rPr>
        <w:drawing>
          <wp:inline distT="0" distB="0" distL="0" distR="0">
            <wp:extent cx="6381750" cy="3686175"/>
            <wp:effectExtent l="0" t="0" r="0" b="0"/>
            <wp:docPr id="63"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0.jpeg"/>
                    <pic:cNvPicPr>
                      <a:picLocks noChangeAspect="1"/>
                    </pic:cNvPicPr>
                  </pic:nvPicPr>
                  <pic:blipFill>
                    <a:blip r:embed="rId68" cstate="print"/>
                    <a:stretch>
                      <a:fillRect/>
                    </a:stretch>
                  </pic:blipFill>
                  <pic:spPr>
                    <a:xfrm>
                      <a:off x="0" y="0"/>
                      <a:ext cx="6381799" cy="3686175"/>
                    </a:xfrm>
                    <a:prstGeom prst="rect">
                      <a:avLst/>
                    </a:prstGeom>
                  </pic:spPr>
                </pic:pic>
              </a:graphicData>
            </a:graphic>
          </wp:inline>
        </w:drawing>
      </w:r>
    </w:p>
    <w:p>
      <w:pPr>
        <w:pStyle w:val="3"/>
        <w:spacing w:before="102"/>
        <w:ind w:left="627"/>
        <w:rPr>
          <w:rFonts w:cs="宋体"/>
          <w:lang w:eastAsia="zh-CN"/>
        </w:rPr>
      </w:pPr>
      <w:r>
        <w:rPr>
          <w:spacing w:val="-6"/>
          <w:lang w:eastAsia="zh-CN"/>
        </w:rPr>
        <w:t>注意：项目一旦“终止”，将不可再恢复正常。</w:t>
      </w:r>
      <w:r>
        <w:rPr>
          <w:rFonts w:cs="宋体"/>
          <w:lang w:eastAsia="zh-CN"/>
        </w:rPr>
        <w:t xml:space="preserve"> </w:t>
      </w:r>
    </w:p>
    <w:p>
      <w:pPr>
        <w:pStyle w:val="3"/>
        <w:spacing w:before="180" w:line="340" w:lineRule="auto"/>
        <w:ind w:left="627" w:right="435" w:hanging="480"/>
        <w:rPr>
          <w:rFonts w:cs="宋体"/>
          <w:lang w:eastAsia="zh-CN"/>
        </w:rPr>
      </w:pPr>
      <w:r>
        <w:rPr>
          <w:lang w:eastAsia="zh-CN"/>
        </w:rPr>
        <w:t>（</w:t>
      </w:r>
      <w:r>
        <w:rPr>
          <w:rFonts w:ascii="Calibri" w:hAnsi="Calibri" w:eastAsia="Calibri" w:cs="Calibri"/>
          <w:lang w:eastAsia="zh-CN"/>
        </w:rPr>
        <w:t>2</w:t>
      </w:r>
      <w:r>
        <w:rPr>
          <w:lang w:eastAsia="zh-CN"/>
        </w:rPr>
        <w:t>） 流标公告（响应供应商不足）</w:t>
      </w:r>
      <w:r>
        <w:rPr>
          <w:spacing w:val="-118"/>
          <w:lang w:eastAsia="zh-CN"/>
        </w:rPr>
        <w:t xml:space="preserve"> </w:t>
      </w:r>
      <w:r>
        <w:rPr>
          <w:lang w:eastAsia="zh-CN"/>
        </w:rPr>
        <w:t>项目流标分为两种，一种为手动流标，一种为自动流标。</w:t>
      </w:r>
      <w:r>
        <w:rPr>
          <w:rFonts w:cs="宋体"/>
          <w:lang w:eastAsia="zh-CN"/>
        </w:rPr>
        <w:t xml:space="preserve"> </w:t>
      </w:r>
    </w:p>
    <w:p>
      <w:pPr>
        <w:pStyle w:val="3"/>
        <w:tabs>
          <w:tab w:val="left" w:pos="570"/>
        </w:tabs>
        <w:spacing w:before="79" w:line="355" w:lineRule="auto"/>
        <w:ind w:left="570" w:right="165" w:hanging="423"/>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手动流标：竞卖项目进行到任何环节，都可在【竞卖项目异常】选择该项目，并发表流标公</w:t>
      </w:r>
      <w:r>
        <w:rPr>
          <w:spacing w:val="-62"/>
          <w:lang w:eastAsia="zh-CN"/>
        </w:rPr>
        <w:t xml:space="preserve"> </w:t>
      </w:r>
      <w:r>
        <w:rPr>
          <w:lang w:eastAsia="zh-CN"/>
        </w:rPr>
        <w:t>告。</w:t>
      </w:r>
      <w:r>
        <w:rPr>
          <w:rFonts w:cs="宋体"/>
          <w:lang w:eastAsia="zh-CN"/>
        </w:rPr>
        <w:t xml:space="preserve"> </w:t>
      </w:r>
    </w:p>
    <w:p>
      <w:pPr>
        <w:pStyle w:val="3"/>
        <w:spacing w:before="65"/>
        <w:rPr>
          <w:rFonts w:cs="宋体"/>
          <w:lang w:eastAsia="zh-CN"/>
        </w:rPr>
      </w:pPr>
      <w:r>
        <w:rPr>
          <w:lang w:eastAsia="zh-CN"/>
        </w:rPr>
        <w:t xml:space="preserve"> </w:t>
      </w:r>
    </w:p>
    <w:p>
      <w:pPr>
        <w:rPr>
          <w:rFonts w:ascii="宋体" w:hAnsi="宋体" w:eastAsia="宋体" w:cs="宋体"/>
          <w:lang w:eastAsia="zh-CN"/>
        </w:rPr>
        <w:sectPr>
          <w:headerReference r:id="rId23" w:type="default"/>
          <w:footerReference r:id="rId24" w:type="default"/>
          <w:pgSz w:w="11910" w:h="16840"/>
          <w:pgMar w:top="1140" w:right="740" w:bottom="1340" w:left="760" w:header="0" w:footer="1156" w:gutter="0"/>
          <w:pgNumType w:start="27"/>
          <w:cols w:space="720" w:num="1"/>
        </w:sectPr>
      </w:pPr>
    </w:p>
    <w:p>
      <w:pPr>
        <w:spacing w:before="2"/>
        <w:rPr>
          <w:rFonts w:ascii="宋体" w:hAnsi="宋体" w:eastAsia="宋体" w:cs="宋体"/>
          <w:sz w:val="6"/>
          <w:szCs w:val="6"/>
          <w:lang w:eastAsia="zh-CN"/>
        </w:rPr>
      </w:pPr>
    </w:p>
    <w:p>
      <w:pPr>
        <w:spacing w:line="7907" w:lineRule="exact"/>
        <w:ind w:left="111"/>
        <w:rPr>
          <w:rFonts w:ascii="宋体" w:hAnsi="宋体" w:eastAsia="宋体" w:cs="宋体"/>
          <w:sz w:val="20"/>
          <w:szCs w:val="20"/>
        </w:rPr>
      </w:pPr>
      <w:r>
        <w:rPr>
          <w:rFonts w:ascii="宋体" w:hAnsi="宋体" w:eastAsia="宋体" w:cs="宋体"/>
          <w:position w:val="-157"/>
          <w:sz w:val="20"/>
          <w:szCs w:val="20"/>
        </w:rPr>
        <w:pict>
          <v:group id="_x0000_s1029" o:spid="_x0000_s1029" o:spt="203" style="height:395.4pt;width:508.55pt;" coordsize="10171,7908">
            <o:lock v:ext="edit"/>
            <v:group id="_x0000_s1030" o:spid="_x0000_s1030" o:spt="203" style="position:absolute;left:7;top:7;height:2;width:10156;" coordorigin="7,7" coordsize="10156,2">
              <o:lock v:ext="edit"/>
              <v:shape id="_x0000_s1033" o:spid="_x0000_s1033" style="position:absolute;left:7;top:7;height:2;width:10156;" filled="f" coordorigin="7,7" coordsize="10156,0" path="m7,7l10163,7e">
                <v:path arrowok="t"/>
                <v:fill on="f" focussize="0,0"/>
                <v:stroke weight="0.72pt"/>
                <v:imagedata o:title=""/>
                <o:lock v:ext="edit"/>
              </v:shape>
              <v:shape id="_x0000_s1032" o:spid="_x0000_s1032" o:spt="75" type="#_x0000_t75" style="position:absolute;left:35;top:27;height:7843;width:9958;" filled="f" o:preferrelative="t" stroked="f" coordsize="21600,21600">
                <v:path/>
                <v:fill on="f" focussize="0,0"/>
                <v:stroke on="f" joinstyle="miter"/>
                <v:imagedata r:id="rId71" o:title=""/>
                <o:lock v:ext="edit" aspectratio="t"/>
              </v:shape>
              <v:shape id="_x0000_s1031" o:spid="_x0000_s1031" o:spt="202" type="#_x0000_t202" style="position:absolute;left:10000;top:7668;height:240;width:120;" filled="f" stroked="f" coordsize="21600,21600">
                <v:path/>
                <v:fill on="f" focussize="0,0"/>
                <v:stroke on="f" joinstyle="miter"/>
                <v:imagedata o:title=""/>
                <o:lock v:ext="edit"/>
                <v:textbox inset="0mm,0mm,0mm,0mm">
                  <w:txbxContent>
                    <w:p>
                      <w:pPr>
                        <w:spacing w:line="240" w:lineRule="exact"/>
                        <w:rPr>
                          <w:rFonts w:ascii="宋体" w:hAnsi="宋体" w:eastAsia="宋体" w:cs="宋体"/>
                          <w:sz w:val="24"/>
                          <w:szCs w:val="24"/>
                        </w:rPr>
                      </w:pPr>
                      <w:r>
                        <w:rPr>
                          <w:rFonts w:ascii="宋体"/>
                          <w:sz w:val="24"/>
                        </w:rPr>
                        <w:t xml:space="preserve"> </w:t>
                      </w:r>
                    </w:p>
                  </w:txbxContent>
                </v:textbox>
              </v:shape>
            </v:group>
            <w10:wrap type="none"/>
            <w10:anchorlock/>
          </v:group>
        </w:pict>
      </w:r>
    </w:p>
    <w:p>
      <w:pPr>
        <w:pStyle w:val="3"/>
        <w:tabs>
          <w:tab w:val="left" w:pos="570"/>
        </w:tabs>
        <w:spacing w:before="32"/>
        <w:rPr>
          <w:rFonts w:cs="宋体"/>
          <w:lang w:eastAsia="zh-CN"/>
        </w:rPr>
      </w:pPr>
      <w:r>
        <w:rPr>
          <w:rFonts w:ascii="Wingdings" w:hAnsi="Wingdings" w:eastAsia="Wingdings" w:cs="Wingdings"/>
          <w:lang w:eastAsia="zh-CN"/>
        </w:rPr>
        <w:t></w:t>
      </w:r>
      <w:r>
        <w:rPr>
          <w:rFonts w:ascii="Times New Roman" w:hAnsi="Times New Roman" w:eastAsia="Times New Roman" w:cs="Times New Roman"/>
          <w:lang w:eastAsia="zh-CN"/>
        </w:rPr>
        <w:tab/>
      </w:r>
      <w:r>
        <w:rPr>
          <w:lang w:eastAsia="zh-CN"/>
        </w:rPr>
        <w:t>自动流标：当项目到达竞价时间，没有供应商竞价，项目将自动发布流标公示</w:t>
      </w:r>
      <w:r>
        <w:rPr>
          <w:rFonts w:cs="宋体"/>
          <w:lang w:eastAsia="zh-CN"/>
        </w:rPr>
        <w:t xml:space="preserve"> </w:t>
      </w:r>
    </w:p>
    <w:p>
      <w:pPr>
        <w:pStyle w:val="3"/>
        <w:spacing w:before="159"/>
        <w:rPr>
          <w:rFonts w:cs="宋体"/>
          <w:lang w:eastAsia="zh-CN"/>
        </w:rPr>
      </w:pPr>
      <w:r>
        <w:rPr>
          <w:lang w:eastAsia="zh-CN"/>
        </w:rPr>
        <w:t xml:space="preserve"> </w:t>
      </w:r>
    </w:p>
    <w:p>
      <w:pPr>
        <w:spacing w:before="5"/>
        <w:rPr>
          <w:rFonts w:ascii="宋体" w:hAnsi="宋体" w:eastAsia="宋体" w:cs="宋体"/>
          <w:sz w:val="18"/>
          <w:szCs w:val="18"/>
          <w:lang w:eastAsia="zh-CN"/>
        </w:rPr>
      </w:pPr>
    </w:p>
    <w:p>
      <w:pPr>
        <w:spacing w:line="4399" w:lineRule="exact"/>
        <w:ind w:left="147"/>
        <w:rPr>
          <w:rFonts w:ascii="宋体" w:hAnsi="宋体" w:eastAsia="宋体" w:cs="宋体"/>
          <w:sz w:val="20"/>
          <w:szCs w:val="20"/>
        </w:rPr>
      </w:pPr>
      <w:r>
        <w:rPr>
          <w:rFonts w:ascii="宋体" w:hAnsi="宋体" w:eastAsia="宋体" w:cs="宋体"/>
          <w:position w:val="-87"/>
          <w:sz w:val="20"/>
          <w:szCs w:val="20"/>
          <w:lang w:eastAsia="zh-CN"/>
        </w:rPr>
        <w:drawing>
          <wp:inline distT="0" distB="0" distL="0" distR="0">
            <wp:extent cx="6291580" cy="2793365"/>
            <wp:effectExtent l="0" t="0" r="0" b="0"/>
            <wp:docPr id="65"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4.jpeg"/>
                    <pic:cNvPicPr>
                      <a:picLocks noChangeAspect="1"/>
                    </pic:cNvPicPr>
                  </pic:nvPicPr>
                  <pic:blipFill>
                    <a:blip r:embed="rId72" cstate="print"/>
                    <a:stretch>
                      <a:fillRect/>
                    </a:stretch>
                  </pic:blipFill>
                  <pic:spPr>
                    <a:xfrm>
                      <a:off x="0" y="0"/>
                      <a:ext cx="6292081" cy="2793492"/>
                    </a:xfrm>
                    <a:prstGeom prst="rect">
                      <a:avLst/>
                    </a:prstGeom>
                  </pic:spPr>
                </pic:pic>
              </a:graphicData>
            </a:graphic>
          </wp:inline>
        </w:drawing>
      </w:r>
    </w:p>
    <w:p>
      <w:pPr>
        <w:pStyle w:val="3"/>
        <w:spacing w:before="130"/>
        <w:rPr>
          <w:rFonts w:cs="宋体"/>
          <w:lang w:eastAsia="zh-CN"/>
        </w:rPr>
      </w:pPr>
      <w:r>
        <w:rPr>
          <w:rFonts w:cs="宋体"/>
          <w:spacing w:val="-4"/>
          <w:lang w:eastAsia="zh-CN"/>
        </w:rPr>
        <w:t>*</w:t>
      </w:r>
      <w:r>
        <w:rPr>
          <w:spacing w:val="-4"/>
          <w:lang w:eastAsia="zh-CN"/>
        </w:rPr>
        <w:t>自动流标与手动流标分别显示于【采购项目异常】与【流标公告】。</w:t>
      </w:r>
      <w:r>
        <w:rPr>
          <w:rFonts w:cs="宋体"/>
          <w:lang w:eastAsia="zh-CN"/>
        </w:rPr>
        <w:t xml:space="preserve"> </w:t>
      </w:r>
    </w:p>
    <w:p>
      <w:pPr>
        <w:rPr>
          <w:rFonts w:ascii="宋体" w:hAnsi="宋体" w:eastAsia="宋体" w:cs="宋体"/>
          <w:lang w:eastAsia="zh-CN"/>
        </w:rPr>
        <w:sectPr>
          <w:headerReference r:id="rId25" w:type="default"/>
          <w:footerReference r:id="rId26" w:type="default"/>
          <w:pgSz w:w="11910" w:h="16840"/>
          <w:pgMar w:top="1140" w:right="760" w:bottom="1360" w:left="760" w:header="0" w:footer="1176" w:gutter="0"/>
          <w:pgNumType w:start="28"/>
          <w:cols w:space="720" w:num="1"/>
        </w:sectPr>
      </w:pPr>
    </w:p>
    <w:p>
      <w:pPr>
        <w:spacing w:before="2"/>
        <w:rPr>
          <w:rFonts w:ascii="宋体" w:hAnsi="宋体" w:eastAsia="宋体" w:cs="宋体"/>
          <w:sz w:val="6"/>
          <w:szCs w:val="6"/>
          <w:lang w:eastAsia="zh-CN"/>
        </w:rPr>
      </w:pPr>
    </w:p>
    <w:p>
      <w:pPr>
        <w:spacing w:line="20" w:lineRule="exact"/>
        <w:ind w:left="111"/>
        <w:rPr>
          <w:rFonts w:ascii="宋体" w:hAnsi="宋体" w:eastAsia="宋体" w:cs="宋体"/>
          <w:sz w:val="2"/>
          <w:szCs w:val="2"/>
        </w:rPr>
      </w:pPr>
      <w:r>
        <w:rPr>
          <w:rFonts w:ascii="宋体" w:hAnsi="宋体" w:eastAsia="宋体" w:cs="宋体"/>
          <w:sz w:val="2"/>
          <w:szCs w:val="2"/>
        </w:rPr>
        <w:pict>
          <v:group id="_x0000_s1026" o:spid="_x0000_s1026" o:spt="203" style="height:0.75pt;width:508.55pt;" coordsize="10171,15">
            <o:lock v:ext="edit"/>
            <v:group id="_x0000_s1027" o:spid="_x0000_s1027" o:spt="203" style="position:absolute;left:7;top:7;height:2;width:10156;" coordorigin="7,7" coordsize="10156,2">
              <o:lock v:ext="edit"/>
              <v:shape id="_x0000_s1028" o:spid="_x0000_s1028" style="position:absolute;left:7;top:7;height:2;width:10156;" filled="f" coordorigin="7,7" coordsize="10156,0" path="m7,7l10163,7e">
                <v:path arrowok="t"/>
                <v:fill on="f" focussize="0,0"/>
                <v:stroke weight="0.72pt"/>
                <v:imagedata o:title=""/>
                <o:lock v:ext="edit"/>
              </v:shape>
            </v:group>
            <w10:wrap type="none"/>
            <w10:anchorlock/>
          </v:group>
        </w:pict>
      </w:r>
    </w:p>
    <w:p>
      <w:pPr>
        <w:pStyle w:val="2"/>
        <w:spacing w:before="30"/>
        <w:rPr>
          <w:b w:val="0"/>
          <w:bCs w:val="0"/>
          <w:lang w:eastAsia="zh-CN"/>
        </w:rPr>
      </w:pPr>
      <w:bookmarkStart w:id="15" w:name="_bookmark15"/>
      <w:bookmarkEnd w:id="15"/>
      <w:r>
        <w:rPr>
          <w:lang w:eastAsia="zh-CN"/>
        </w:rPr>
        <w:t>第四章</w:t>
      </w:r>
      <w:r>
        <w:rPr>
          <w:spacing w:val="-2"/>
          <w:lang w:eastAsia="zh-CN"/>
        </w:rPr>
        <w:t xml:space="preserve"> </w:t>
      </w:r>
      <w:r>
        <w:rPr>
          <w:lang w:eastAsia="zh-CN"/>
        </w:rPr>
        <w:t>联系我们</w:t>
      </w:r>
    </w:p>
    <w:p>
      <w:pPr>
        <w:spacing w:before="12"/>
        <w:rPr>
          <w:rFonts w:ascii="宋体" w:hAnsi="宋体" w:eastAsia="宋体" w:cs="宋体"/>
          <w:b/>
          <w:bCs/>
          <w:sz w:val="27"/>
          <w:szCs w:val="27"/>
          <w:lang w:eastAsia="zh-CN"/>
        </w:rPr>
      </w:pPr>
    </w:p>
    <w:p>
      <w:pPr>
        <w:pStyle w:val="3"/>
        <w:spacing w:line="374" w:lineRule="auto"/>
        <w:ind w:left="627" w:right="5072"/>
        <w:rPr>
          <w:rFonts w:cs="宋体"/>
          <w:lang w:eastAsia="zh-CN"/>
        </w:rPr>
      </w:pPr>
      <w:r>
        <w:rPr>
          <w:lang w:eastAsia="zh-CN"/>
        </w:rPr>
        <w:t>技术支持：北京筑龙信息技术有限责任公司</w:t>
      </w:r>
      <w:r>
        <w:rPr>
          <w:rFonts w:cs="宋体"/>
          <w:lang w:eastAsia="zh-CN"/>
        </w:rPr>
        <w:t xml:space="preserve"> </w:t>
      </w:r>
      <w:r>
        <w:rPr>
          <w:lang w:eastAsia="zh-CN"/>
        </w:rPr>
        <w:t>客服电话：</w:t>
      </w:r>
      <w:r>
        <w:rPr>
          <w:rFonts w:ascii="Arial" w:hAnsi="Arial" w:cs="Arial"/>
          <w:color w:val="474A4B"/>
          <w:sz w:val="21"/>
          <w:szCs w:val="21"/>
          <w:shd w:val="clear" w:color="auto" w:fill="EFF2F9"/>
          <w:lang w:eastAsia="zh-CN"/>
        </w:rPr>
        <w:t>010-86392341</w:t>
      </w:r>
    </w:p>
    <w:p>
      <w:pPr>
        <w:pStyle w:val="3"/>
        <w:spacing w:before="84"/>
        <w:ind w:left="627"/>
        <w:rPr>
          <w:rFonts w:cs="宋体"/>
          <w:lang w:eastAsia="zh-CN"/>
        </w:rPr>
      </w:pPr>
      <w:r>
        <w:rPr>
          <w:lang w:eastAsia="zh-CN"/>
        </w:rPr>
        <w:t xml:space="preserve">业务咨询：中燃集团招投标中心  </w:t>
      </w:r>
      <w:r>
        <w:rPr>
          <w:rFonts w:cs="宋体"/>
          <w:lang w:eastAsia="zh-CN"/>
        </w:rPr>
        <w:t>0755 -</w:t>
      </w:r>
      <w:r>
        <w:rPr>
          <w:rFonts w:cs="宋体"/>
          <w:spacing w:val="1"/>
          <w:lang w:eastAsia="zh-CN"/>
        </w:rPr>
        <w:t xml:space="preserve"> </w:t>
      </w:r>
      <w:r>
        <w:rPr>
          <w:rFonts w:cs="宋体"/>
          <w:lang w:eastAsia="zh-CN"/>
        </w:rPr>
        <w:t xml:space="preserve">82900900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8"/>
        <w:rPr>
          <w:rFonts w:ascii="宋体" w:hAnsi="宋体" w:eastAsia="宋体" w:cs="宋体"/>
          <w:sz w:val="15"/>
          <w:szCs w:val="15"/>
          <w:lang w:eastAsia="zh-CN"/>
        </w:rPr>
      </w:pPr>
    </w:p>
    <w:p>
      <w:pPr>
        <w:pStyle w:val="3"/>
        <w:spacing w:before="26"/>
        <w:ind w:left="627"/>
        <w:rPr>
          <w:rFonts w:cs="宋体"/>
          <w:lang w:eastAsia="zh-CN"/>
        </w:rPr>
      </w:pPr>
      <w:r>
        <w:rPr>
          <w:lang w:eastAsia="zh-CN"/>
        </w:rPr>
        <w:t xml:space="preserve"> </w:t>
      </w:r>
    </w:p>
    <w:sectPr>
      <w:headerReference r:id="rId27" w:type="default"/>
      <w:footerReference r:id="rId28" w:type="default"/>
      <w:pgSz w:w="11910" w:h="16840"/>
      <w:pgMar w:top="1140" w:right="760" w:bottom="1360" w:left="760" w:header="0" w:footer="1176" w:gutter="0"/>
      <w:pgNumType w:start="29"/>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emibold">
    <w:panose1 w:val="020B0702040204020203"/>
    <w:charset w:val="00"/>
    <w:family w:val="swiss"/>
    <w:pitch w:val="default"/>
    <w:sig w:usb0="E4002EFF" w:usb1="C000E47F" w:usb2="00000009" w:usb3="00000000" w:csb0="200001FF" w:csb1="00000000"/>
  </w:font>
  <w:font w:name="Segoe UI Light">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78" o:spid="_x0000_s2078" o:spt="75" type="#_x0000_t75" style="position:absolute;left:0pt;margin-left:45.6pt;margin-top:789.85pt;height:48.95pt;width:33.1pt;mso-position-horizontal-relative:page;mso-position-vertical-relative:page;z-index:-251649024;mso-width-relative:page;mso-height-relative:page;" filled="f" o:preferrelative="t" stroked="f" coordsize="21600,21600">
          <v:path/>
          <v:fill on="f" focussize="0,0"/>
          <v:stroke on="f" joinstyle="miter"/>
          <v:imagedata r:id="rId1" o:title=""/>
          <o:lock v:ext="edit" aspectratio="t"/>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77" o:spid="_x0000_s2077"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9</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63" o:spid="_x0000_s2063"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10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62" o:spid="_x0000_s2062"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15</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57" o:spid="_x0000_s2057"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16</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18"/>
        <w:szCs w:val="18"/>
      </w:rPr>
    </w:pPr>
    <w:r>
      <w:pict>
        <v:shape id="_x0000_s2054" o:spid="_x0000_s2054"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26</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18"/>
        <w:szCs w:val="18"/>
      </w:rPr>
    </w:pPr>
    <w:r>
      <w:pict>
        <v:shape id="_x0000_s2051" o:spid="_x0000_s2051"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27</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50" o:spid="_x0000_s2050"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28</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shape id="_x0000_s2049" o:spid="_x0000_s2049" o:spt="202" type="#_x0000_t202" style="position:absolute;left:0pt;margin-left:300.05pt;margin-top:772.15pt;height:11.15pt;width:13.6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spacing w:line="210" w:lineRule="exact"/>
                  <w:ind w:left="40"/>
                  <w:rPr>
                    <w:rFonts w:ascii="Calibri" w:hAnsi="Calibri" w:eastAsia="Calibri" w:cs="Calibri"/>
                    <w:sz w:val="18"/>
                    <w:szCs w:val="18"/>
                  </w:rPr>
                </w:pPr>
                <w:r>
                  <w:fldChar w:fldCharType="begin"/>
                </w:r>
                <w:r>
                  <w:rPr>
                    <w:rFonts w:ascii="Calibri"/>
                    <w:w w:val="105"/>
                    <w:sz w:val="18"/>
                  </w:rPr>
                  <w:instrText xml:space="preserve"> PAGE </w:instrText>
                </w:r>
                <w:r>
                  <w:fldChar w:fldCharType="separate"/>
                </w:r>
                <w:r>
                  <w:rPr>
                    <w:rFonts w:ascii="Calibri"/>
                    <w:w w:val="105"/>
                    <w:sz w:val="18"/>
                  </w:rPr>
                  <w:t>29</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79" o:spid="_x0000_s2079" o:spt="203" style="position:absolute;left:0pt;margin-left:43.95pt;margin-top:62.3pt;height:0.1pt;width:507.8pt;mso-position-horizontal-relative:page;mso-position-vertical-relative:page;z-index:-251649024;mso-width-relative:page;mso-height-relative:page;" coordorigin="879,1246" coordsize="10156,2">
          <o:lock v:ext="edit"/>
          <v:shape id="_x0000_s2080" o:spid="_x0000_s2080" style="position:absolute;left:879;top:1246;height:2;width:10156;" filled="f" coordorigin="879,1246" coordsize="10156,0" path="m879,1246l11035,1246e">
            <v:path arrowok="t"/>
            <v:fill on="f" focussize="0,0"/>
            <v:stroke weight="0.72pt"/>
            <v:imagedata o:title=""/>
            <o:lock v:ext="edit"/>
          </v:shape>
        </v:group>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75" o:spid="_x0000_s2075" o:spt="203" style="position:absolute;left:0pt;margin-left:43.95pt;margin-top:62.3pt;height:0.1pt;width:507.8pt;mso-position-horizontal-relative:page;mso-position-vertical-relative:page;z-index:-251649024;mso-width-relative:page;mso-height-relative:page;" coordorigin="879,1246" coordsize="10156,2">
          <o:lock v:ext="edit"/>
          <v:shape id="_x0000_s2076" o:spid="_x0000_s2076" style="position:absolute;left:879;top:1246;height:2;width:10156;" filled="f" coordorigin="879,1246" coordsize="10156,0" path="m879,1246l11035,1246e">
            <v:path arrowok="t"/>
            <v:fill on="f" focussize="0,0"/>
            <v:stroke weight="0.72pt"/>
            <v:imagedata o:title=""/>
            <o:lock v:ext="edit"/>
          </v:shape>
        </v:group>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73" o:spid="_x0000_s2073" o:spt="203" style="position:absolute;left:0pt;margin-left:43.95pt;margin-top:62.3pt;height:0.1pt;width:507.8pt;mso-position-horizontal-relative:page;mso-position-vertical-relative:page;z-index:-251649024;mso-width-relative:page;mso-height-relative:page;" coordorigin="879,1246" coordsize="10156,2">
          <o:lock v:ext="edit"/>
          <v:shape id="_x0000_s2074" o:spid="_x0000_s2074" style="position:absolute;left:879;top:1246;height:2;width:10156;" filled="f" coordorigin="879,1246" coordsize="10156,0" path="m879,1246l11035,1246e">
            <v:path arrowok="t"/>
            <v:fill on="f" focussize="0,0"/>
            <v:stroke weight="0.72pt"/>
            <v:imagedata o:title=""/>
            <o:lock v:ext="edit"/>
          </v:shape>
        </v:group>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71" o:spid="_x0000_s2071" o:spt="203" style="position:absolute;left:0pt;margin-left:43.95pt;margin-top:62.3pt;height:0.1pt;width:507.8pt;mso-position-horizontal-relative:page;mso-position-vertical-relative:page;z-index:-251649024;mso-width-relative:page;mso-height-relative:page;" coordorigin="879,1246" coordsize="10156,2">
          <o:lock v:ext="edit"/>
          <v:shape id="_x0000_s2072" o:spid="_x0000_s2072" style="position:absolute;left:879;top:1246;height:2;width:10156;" filled="f" coordorigin="879,1246" coordsize="10156,0" path="m879,1246l11035,1246e">
            <v:path arrowok="t"/>
            <v:fill on="f" focussize="0,0"/>
            <v:stroke weight="0.72pt"/>
            <v:imagedata o:title=""/>
            <o:lock v:ext="edit"/>
          </v:shape>
        </v:group>
      </w:pict>
    </w:r>
    <w:r>
      <w:pict>
        <v:shape id="_x0000_s2070" o:spid="_x0000_s2070" o:spt="202" type="#_x0000_t202" style="position:absolute;left:0pt;margin-left:68.4pt;margin-top:67.9pt;height:14pt;width:482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pStyle w:val="3"/>
                  <w:spacing w:line="260" w:lineRule="exact"/>
                  <w:ind w:left="20"/>
                  <w:rPr>
                    <w:lang w:eastAsia="zh-CN"/>
                  </w:rPr>
                </w:pPr>
                <w:r>
                  <w:rPr>
                    <w:lang w:eastAsia="zh-CN"/>
                  </w:rPr>
                  <w:t>所有报名的竞买人在竞价开始时间之后进行竞价，竞买人每轮仅能提交一次报价，且每轮必</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68" o:spid="_x0000_s2068" o:spt="203" style="position:absolute;left:0pt;margin-left:43.95pt;margin-top:62.3pt;height:0.1pt;width:507.8pt;mso-position-horizontal-relative:page;mso-position-vertical-relative:page;z-index:-251649024;mso-width-relative:page;mso-height-relative:page;" coordorigin="879,1246" coordsize="10156,2">
          <o:lock v:ext="edit"/>
          <v:shape id="_x0000_s2069" o:spid="_x0000_s2069" style="position:absolute;left:879;top:1246;height:2;width:10156;" filled="f" coordorigin="879,1246" coordsize="10156,0" path="m879,1246l11035,1246e">
            <v:path arrowok="t"/>
            <v:fill on="f" focussize="0,0"/>
            <v:stroke weight="0.72pt"/>
            <v:imagedata o:title=""/>
            <o:lock v:ext="edit"/>
          </v:shape>
        </v:group>
      </w:pict>
    </w:r>
    <w:r>
      <w:pict>
        <v:shape id="_x0000_s2067" o:spid="_x0000_s2067" o:spt="202" type="#_x0000_t202" style="position:absolute;left:0pt;margin-left:44.4pt;margin-top:67.9pt;height:15pt;width:506.2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pStyle w:val="3"/>
                  <w:spacing w:line="291" w:lineRule="exact"/>
                  <w:ind w:left="20"/>
                  <w:rPr>
                    <w:lang w:eastAsia="zh-CN"/>
                  </w:rPr>
                </w:pPr>
                <w:r>
                  <w:rPr>
                    <w:lang w:eastAsia="zh-CN"/>
                  </w:rPr>
                  <w:t>（</w:t>
                </w:r>
                <w:r>
                  <w:rPr>
                    <w:rFonts w:ascii="Calibri" w:hAnsi="Calibri" w:eastAsia="Calibri" w:cs="Calibri"/>
                    <w:spacing w:val="-2"/>
                    <w:w w:val="103"/>
                    <w:lang w:eastAsia="zh-CN"/>
                  </w:rPr>
                  <w:t>5</w:t>
                </w:r>
                <w:r>
                  <w:rPr>
                    <w:lang w:eastAsia="zh-CN"/>
                  </w:rPr>
                  <w:t>）</w:t>
                </w:r>
                <w:r>
                  <w:rPr>
                    <w:rFonts w:cs="宋体"/>
                    <w:lang w:eastAsia="zh-CN"/>
                  </w:rPr>
                  <w:t xml:space="preserve"> </w:t>
                </w:r>
                <w:r>
                  <w:rPr>
                    <w:lang w:eastAsia="zh-CN"/>
                  </w:rPr>
                  <w:t>竞卖公告信息确认无误后</w:t>
                </w:r>
                <w:r>
                  <w:rPr>
                    <w:spacing w:val="-24"/>
                    <w:lang w:eastAsia="zh-CN"/>
                  </w:rPr>
                  <w:t>，</w:t>
                </w:r>
                <w:r>
                  <w:rPr>
                    <w:lang w:eastAsia="zh-CN"/>
                  </w:rPr>
                  <w:t>先点</w:t>
                </w:r>
                <w:r>
                  <w:rPr>
                    <w:spacing w:val="-24"/>
                    <w:lang w:eastAsia="zh-CN"/>
                  </w:rPr>
                  <w:t>击</w:t>
                </w:r>
                <w:r>
                  <w:rPr>
                    <w:lang w:eastAsia="zh-CN"/>
                  </w:rPr>
                  <w:t>【保存并提交审核</w:t>
                </w:r>
                <w:r>
                  <w:rPr>
                    <w:spacing w:val="-24"/>
                    <w:lang w:eastAsia="zh-CN"/>
                  </w:rPr>
                  <w:t>】</w:t>
                </w:r>
                <w:r>
                  <w:rPr>
                    <w:lang w:eastAsia="zh-CN"/>
                  </w:rPr>
                  <w:t>再点</w:t>
                </w:r>
                <w:r>
                  <w:rPr>
                    <w:spacing w:val="-24"/>
                    <w:lang w:eastAsia="zh-CN"/>
                  </w:rPr>
                  <w:t>击</w:t>
                </w:r>
                <w:r>
                  <w:rPr>
                    <w:lang w:eastAsia="zh-CN"/>
                  </w:rPr>
                  <w:t>【提交审核</w:t>
                </w:r>
                <w:r>
                  <w:rPr>
                    <w:spacing w:val="-120"/>
                    <w:lang w:eastAsia="zh-CN"/>
                  </w:rPr>
                  <w:t>】</w:t>
                </w:r>
                <w:r>
                  <w:rPr>
                    <w:spacing w:val="-24"/>
                    <w:lang w:eastAsia="zh-CN"/>
                  </w:rPr>
                  <w:t>，</w:t>
                </w:r>
                <w:r>
                  <w:rPr>
                    <w:lang w:eastAsia="zh-CN"/>
                  </w:rPr>
                  <w:t>竞价公告已提</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65" o:spid="_x0000_s2065" o:spt="203" style="position:absolute;left:0pt;margin-left:43.95pt;margin-top:62.3pt;height:0.1pt;width:507.8pt;mso-position-horizontal-relative:page;mso-position-vertical-relative:page;z-index:-251649024;mso-width-relative:page;mso-height-relative:page;" coordorigin="879,1246" coordsize="10156,2">
          <o:lock v:ext="edit"/>
          <v:shape id="_x0000_s2066" o:spid="_x0000_s2066" style="position:absolute;left:879;top:1246;height:2;width:10156;" filled="f" coordorigin="879,1246" coordsize="10156,0" path="m879,1246l11035,1246e">
            <v:path arrowok="t"/>
            <v:fill on="f" focussize="0,0"/>
            <v:stroke weight="0.72pt"/>
            <v:imagedata o:title=""/>
            <o:lock v:ext="edit"/>
          </v:shape>
        </v:group>
      </w:pict>
    </w:r>
    <w:r>
      <w:pict>
        <v:shape id="_x0000_s2064" o:spid="_x0000_s2064" o:spt="202" type="#_x0000_t202" style="position:absolute;left:0pt;margin-left:44.4pt;margin-top:67.9pt;height:15pt;width:506.25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pPr>
                  <w:pStyle w:val="3"/>
                  <w:spacing w:line="291" w:lineRule="exact"/>
                  <w:ind w:left="20"/>
                  <w:rPr>
                    <w:lang w:eastAsia="zh-CN"/>
                  </w:rPr>
                </w:pPr>
                <w:r>
                  <w:rPr>
                    <w:lang w:eastAsia="zh-CN"/>
                  </w:rPr>
                  <w:t>（</w:t>
                </w:r>
                <w:r>
                  <w:rPr>
                    <w:rFonts w:ascii="Calibri" w:hAnsi="Calibri" w:eastAsia="Calibri" w:cs="Calibri"/>
                    <w:spacing w:val="-2"/>
                    <w:w w:val="103"/>
                    <w:lang w:eastAsia="zh-CN"/>
                  </w:rPr>
                  <w:t>3</w:t>
                </w:r>
                <w:r>
                  <w:rPr>
                    <w:lang w:eastAsia="zh-CN"/>
                  </w:rPr>
                  <w:t>）</w:t>
                </w:r>
                <w:r>
                  <w:rPr>
                    <w:rFonts w:cs="宋体"/>
                    <w:lang w:eastAsia="zh-CN"/>
                  </w:rPr>
                  <w:t xml:space="preserve"> </w:t>
                </w:r>
                <w:r>
                  <w:rPr>
                    <w:lang w:eastAsia="zh-CN"/>
                  </w:rPr>
                  <w:t>在“添加补遗”详细页面中，填写标题和说明，可选择变更类型、是否变更时间，也可根</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60" o:spid="_x0000_s2060" o:spt="203" style="position:absolute;left:0pt;margin-left:43.95pt;margin-top:62.3pt;height:0.1pt;width:507.8pt;mso-position-horizontal-relative:page;mso-position-vertical-relative:page;z-index:-251649024;mso-width-relative:page;mso-height-relative:page;" coordorigin="879,1246" coordsize="10156,2">
          <o:lock v:ext="edit"/>
          <v:shape id="_x0000_s2061" o:spid="_x0000_s2061" style="position:absolute;left:879;top:1246;height:2;width:10156;" filled="f" coordorigin="879,1246" coordsize="10156,0" path="m879,1246l11035,1246e">
            <v:path arrowok="t"/>
            <v:fill on="f" focussize="0,0"/>
            <v:stroke weight="0.72pt"/>
            <v:imagedata o:title=""/>
            <o:lock v:ext="edit"/>
          </v:shape>
        </v:group>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58" o:spid="_x0000_s2058" o:spt="203" style="position:absolute;left:0pt;margin-left:43.95pt;margin-top:62.3pt;height:0.1pt;width:507.8pt;mso-position-horizontal-relative:page;mso-position-vertical-relative:page;z-index:-251649024;mso-width-relative:page;mso-height-relative:page;" coordorigin="879,1246" coordsize="10156,2">
          <o:lock v:ext="edit"/>
          <v:shape id="_x0000_s2059" o:spid="_x0000_s2059" style="position:absolute;left:879;top:1246;height:2;width:10156;" filled="f" coordorigin="879,1246" coordsize="10156,0" path="m879,1246l11035,1246e">
            <v:path arrowok="t"/>
            <v:fill on="f" focussize="0,0"/>
            <v:stroke weight="0.72pt"/>
            <v:imagedata o:title=""/>
            <o:lock v:ext="edit"/>
          </v:shape>
        </v:group>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55" o:spid="_x0000_s2055" o:spt="203" style="position:absolute;left:0pt;margin-left:43.95pt;margin-top:62.3pt;height:0.1pt;width:507.8pt;mso-position-horizontal-relative:page;mso-position-vertical-relative:page;z-index:-251649024;mso-width-relative:page;mso-height-relative:page;" coordorigin="879,1246" coordsize="10156,2">
          <o:lock v:ext="edit"/>
          <v:shape id="_x0000_s2056" o:spid="_x0000_s2056" style="position:absolute;left:879;top:1246;height:2;width:10156;" filled="f" coordorigin="879,1246" coordsize="10156,0" path="m879,1246l11035,1246e">
            <v:path arrowok="t"/>
            <v:fill on="f" focussize="0,0"/>
            <v:stroke weight="0.72pt"/>
            <v:imagedata o:title=""/>
            <o:lock v:ext="edit"/>
          </v:shape>
        </v:group>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52" o:spid="_x0000_s2052" o:spt="203" style="position:absolute;left:0pt;margin-left:43.95pt;margin-top:62.3pt;height:0.1pt;width:507.8pt;mso-position-horizontal-relative:page;mso-position-vertical-relative:page;z-index:-251649024;mso-width-relative:page;mso-height-relative:page;" coordorigin="879,1246" coordsize="10156,2">
          <o:lock v:ext="edit"/>
          <v:shape id="_x0000_s2053" o:spid="_x0000_s2053" style="position:absolute;left:879;top:1246;height:2;width:10156;" filled="f" coordorigin="879,1246" coordsize="10156,0" path="m879,1246l11035,1246e">
            <v:path arrowok="t"/>
            <v:fill on="f" focussize="0,0"/>
            <v:stroke weight="0.72pt"/>
            <v:imagedata o:title=""/>
            <o:lock v:ext="edit"/>
          </v:shape>
        </v:group>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2"/>
  </w:compat>
  <w:docVars>
    <w:docVar w:name="commondata" w:val="eyJoZGlkIjoiYTc2ZGZiNzZiNDVlOGViOWVmM2JhOTY0NGJkNjUyYzgifQ=="/>
  </w:docVars>
  <w:rsids>
    <w:rsidRoot w:val="005D2F06"/>
    <w:rsid w:val="00520866"/>
    <w:rsid w:val="005D2F06"/>
    <w:rsid w:val="00BD7019"/>
    <w:rsid w:val="0E097E1D"/>
    <w:rsid w:val="52631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1"/>
    <w:pPr>
      <w:ind w:left="147"/>
      <w:outlineLvl w:val="0"/>
    </w:pPr>
    <w:rPr>
      <w:rFonts w:ascii="宋体" w:hAnsi="宋体" w:eastAsia="宋体"/>
      <w:b/>
      <w:bCs/>
      <w:sz w:val="36"/>
      <w:szCs w:val="36"/>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Body Text"/>
    <w:basedOn w:val="1"/>
    <w:qFormat/>
    <w:uiPriority w:val="1"/>
    <w:pPr>
      <w:ind w:left="147"/>
    </w:pPr>
    <w:rPr>
      <w:rFonts w:ascii="宋体" w:hAnsi="宋体" w:eastAsia="宋体"/>
      <w:sz w:val="24"/>
      <w:szCs w:val="24"/>
    </w:rPr>
  </w:style>
  <w:style w:type="paragraph" w:styleId="4">
    <w:name w:val="toc 3"/>
    <w:basedOn w:val="1"/>
    <w:next w:val="1"/>
    <w:qFormat/>
    <w:uiPriority w:val="1"/>
    <w:pPr>
      <w:spacing w:before="313"/>
      <w:ind w:left="1107"/>
    </w:pPr>
    <w:rPr>
      <w:rFonts w:ascii="Calibri" w:hAnsi="Calibri" w:eastAsia="Calibri"/>
      <w:sz w:val="24"/>
      <w:szCs w:val="24"/>
    </w:rPr>
  </w:style>
  <w:style w:type="paragraph" w:styleId="5">
    <w:name w:val="Balloon Text"/>
    <w:basedOn w:val="1"/>
    <w:link w:val="14"/>
    <w:semiHidden/>
    <w:unhideWhenUsed/>
    <w:qFormat/>
    <w:uiPriority w:val="99"/>
    <w:rPr>
      <w:sz w:val="18"/>
      <w:szCs w:val="18"/>
    </w:rPr>
  </w:style>
  <w:style w:type="paragraph" w:styleId="6">
    <w:name w:val="toc 1"/>
    <w:basedOn w:val="1"/>
    <w:next w:val="1"/>
    <w:qFormat/>
    <w:uiPriority w:val="1"/>
    <w:pPr>
      <w:spacing w:before="326"/>
      <w:ind w:left="550"/>
    </w:pPr>
    <w:rPr>
      <w:rFonts w:ascii="宋体" w:hAnsi="宋体" w:eastAsia="宋体"/>
      <w:b/>
      <w:bCs/>
      <w:sz w:val="20"/>
      <w:szCs w:val="20"/>
    </w:rPr>
  </w:style>
  <w:style w:type="paragraph" w:styleId="7">
    <w:name w:val="toc 4"/>
    <w:basedOn w:val="1"/>
    <w:next w:val="1"/>
    <w:qFormat/>
    <w:uiPriority w:val="1"/>
    <w:pPr>
      <w:spacing w:before="384"/>
      <w:ind w:left="1511"/>
    </w:pPr>
    <w:rPr>
      <w:rFonts w:ascii="宋体" w:hAnsi="宋体" w:eastAsia="宋体"/>
      <w:b/>
      <w:bCs/>
      <w:i/>
    </w:rPr>
  </w:style>
  <w:style w:type="paragraph" w:styleId="8">
    <w:name w:val="toc 2"/>
    <w:basedOn w:val="1"/>
    <w:next w:val="1"/>
    <w:qFormat/>
    <w:uiPriority w:val="1"/>
    <w:pPr>
      <w:spacing w:before="380"/>
      <w:ind w:left="627"/>
    </w:pPr>
    <w:rPr>
      <w:rFonts w:ascii="宋体" w:hAnsi="宋体" w:eastAsia="宋体"/>
      <w:b/>
      <w:bCs/>
      <w:sz w:val="20"/>
      <w:szCs w:val="20"/>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style>
  <w:style w:type="paragraph" w:customStyle="1" w:styleId="13">
    <w:name w:val="Table Paragraph"/>
    <w:basedOn w:val="1"/>
    <w:qFormat/>
    <w:uiPriority w:val="1"/>
  </w:style>
  <w:style w:type="character" w:customStyle="1" w:styleId="14">
    <w:name w:val="批注框文本 Char"/>
    <w:basedOn w:val="10"/>
    <w:link w:val="5"/>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4" Type="http://schemas.openxmlformats.org/officeDocument/2006/relationships/fontTable" Target="fontTable.xml"/><Relationship Id="rId73" Type="http://schemas.openxmlformats.org/officeDocument/2006/relationships/customXml" Target="../customXml/item1.xml"/><Relationship Id="rId72" Type="http://schemas.openxmlformats.org/officeDocument/2006/relationships/image" Target="media/image44.jpeg"/><Relationship Id="rId71" Type="http://schemas.openxmlformats.org/officeDocument/2006/relationships/image" Target="media/image43.jpeg"/><Relationship Id="rId70" Type="http://schemas.openxmlformats.org/officeDocument/2006/relationships/image" Target="media/image42.png"/><Relationship Id="rId7" Type="http://schemas.openxmlformats.org/officeDocument/2006/relationships/header" Target="header3.xml"/><Relationship Id="rId69" Type="http://schemas.openxmlformats.org/officeDocument/2006/relationships/image" Target="media/image41.png"/><Relationship Id="rId68" Type="http://schemas.openxmlformats.org/officeDocument/2006/relationships/image" Target="media/image40.jpeg"/><Relationship Id="rId67" Type="http://schemas.openxmlformats.org/officeDocument/2006/relationships/image" Target="media/image39.jpeg"/><Relationship Id="rId66" Type="http://schemas.openxmlformats.org/officeDocument/2006/relationships/image" Target="media/image38.jpeg"/><Relationship Id="rId65" Type="http://schemas.openxmlformats.org/officeDocument/2006/relationships/image" Target="media/image37.jpeg"/><Relationship Id="rId64" Type="http://schemas.openxmlformats.org/officeDocument/2006/relationships/image" Target="media/image36.jpeg"/><Relationship Id="rId63" Type="http://schemas.openxmlformats.org/officeDocument/2006/relationships/image" Target="media/image35.jpeg"/><Relationship Id="rId62" Type="http://schemas.openxmlformats.org/officeDocument/2006/relationships/image" Target="media/image34.png"/><Relationship Id="rId61" Type="http://schemas.openxmlformats.org/officeDocument/2006/relationships/image" Target="media/image33.png"/><Relationship Id="rId60" Type="http://schemas.openxmlformats.org/officeDocument/2006/relationships/image" Target="media/image32.jpeg"/><Relationship Id="rId6" Type="http://schemas.openxmlformats.org/officeDocument/2006/relationships/header" Target="header2.xml"/><Relationship Id="rId59" Type="http://schemas.openxmlformats.org/officeDocument/2006/relationships/image" Target="media/image31.jpeg"/><Relationship Id="rId58" Type="http://schemas.openxmlformats.org/officeDocument/2006/relationships/image" Target="media/image30.png"/><Relationship Id="rId57" Type="http://schemas.openxmlformats.org/officeDocument/2006/relationships/image" Target="media/image29.png"/><Relationship Id="rId56" Type="http://schemas.openxmlformats.org/officeDocument/2006/relationships/image" Target="media/image28.png"/><Relationship Id="rId55" Type="http://schemas.openxmlformats.org/officeDocument/2006/relationships/image" Target="media/image27.jpeg"/><Relationship Id="rId54" Type="http://schemas.openxmlformats.org/officeDocument/2006/relationships/image" Target="media/image26.png"/><Relationship Id="rId53" Type="http://schemas.openxmlformats.org/officeDocument/2006/relationships/image" Target="media/image25.png"/><Relationship Id="rId52" Type="http://schemas.openxmlformats.org/officeDocument/2006/relationships/image" Target="media/image24.jpeg"/><Relationship Id="rId51" Type="http://schemas.openxmlformats.org/officeDocument/2006/relationships/image" Target="media/image23.png"/><Relationship Id="rId50" Type="http://schemas.openxmlformats.org/officeDocument/2006/relationships/image" Target="media/image22.png"/><Relationship Id="rId5" Type="http://schemas.openxmlformats.org/officeDocument/2006/relationships/footer" Target="footer2.xml"/><Relationship Id="rId49" Type="http://schemas.openxmlformats.org/officeDocument/2006/relationships/image" Target="media/image21.jpeg"/><Relationship Id="rId48" Type="http://schemas.openxmlformats.org/officeDocument/2006/relationships/image" Target="media/image20.png"/><Relationship Id="rId47" Type="http://schemas.openxmlformats.org/officeDocument/2006/relationships/image" Target="media/image19.png"/><Relationship Id="rId46" Type="http://schemas.openxmlformats.org/officeDocument/2006/relationships/image" Target="media/image18.jpeg"/><Relationship Id="rId45" Type="http://schemas.openxmlformats.org/officeDocument/2006/relationships/image" Target="media/image17.jpeg"/><Relationship Id="rId44" Type="http://schemas.openxmlformats.org/officeDocument/2006/relationships/image" Target="media/image16.jpeg"/><Relationship Id="rId43" Type="http://schemas.openxmlformats.org/officeDocument/2006/relationships/image" Target="media/image15.jpeg"/><Relationship Id="rId42" Type="http://schemas.openxmlformats.org/officeDocument/2006/relationships/image" Target="media/image14.png"/><Relationship Id="rId41" Type="http://schemas.openxmlformats.org/officeDocument/2006/relationships/image" Target="media/image13.png"/><Relationship Id="rId40" Type="http://schemas.openxmlformats.org/officeDocument/2006/relationships/image" Target="media/image12.png"/><Relationship Id="rId4" Type="http://schemas.openxmlformats.org/officeDocument/2006/relationships/footer" Target="footer1.xml"/><Relationship Id="rId39" Type="http://schemas.openxmlformats.org/officeDocument/2006/relationships/image" Target="media/image11.jpeg"/><Relationship Id="rId38" Type="http://schemas.openxmlformats.org/officeDocument/2006/relationships/image" Target="media/image10.png"/><Relationship Id="rId37" Type="http://schemas.openxmlformats.org/officeDocument/2006/relationships/image" Target="media/image9.png"/><Relationship Id="rId36" Type="http://schemas.openxmlformats.org/officeDocument/2006/relationships/image" Target="media/image8.jpeg"/><Relationship Id="rId35" Type="http://schemas.openxmlformats.org/officeDocument/2006/relationships/image" Target="media/image7.jpeg"/><Relationship Id="rId34" Type="http://schemas.openxmlformats.org/officeDocument/2006/relationships/image" Target="media/image6.jpeg"/><Relationship Id="rId33" Type="http://schemas.openxmlformats.org/officeDocument/2006/relationships/image" Target="media/image5.jpe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9.xml"/><Relationship Id="rId27" Type="http://schemas.openxmlformats.org/officeDocument/2006/relationships/header" Target="header17.xml"/><Relationship Id="rId26" Type="http://schemas.openxmlformats.org/officeDocument/2006/relationships/footer" Target="footer8.xml"/><Relationship Id="rId25" Type="http://schemas.openxmlformats.org/officeDocument/2006/relationships/header" Target="header16.xml"/><Relationship Id="rId24" Type="http://schemas.openxmlformats.org/officeDocument/2006/relationships/footer" Target="footer7.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footer" Target="footer6.xml"/><Relationship Id="rId20" Type="http://schemas.openxmlformats.org/officeDocument/2006/relationships/header" Target="header13.xml"/><Relationship Id="rId2" Type="http://schemas.openxmlformats.org/officeDocument/2006/relationships/settings" Target="settings.xml"/><Relationship Id="rId19" Type="http://schemas.openxmlformats.org/officeDocument/2006/relationships/footer" Target="footer5.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footer" Target="footer4.xml"/><Relationship Id="rId14" Type="http://schemas.openxmlformats.org/officeDocument/2006/relationships/header" Target="header9.xml"/><Relationship Id="rId13" Type="http://schemas.openxmlformats.org/officeDocument/2006/relationships/footer" Target="footer3.xml"/><Relationship Id="rId12" Type="http://schemas.openxmlformats.org/officeDocument/2006/relationships/header" Target="header8.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80"/>
    <customShpInfo spid="_x0000_s2079"/>
    <customShpInfo spid="_x0000_s2078"/>
    <customShpInfo spid="_x0000_s2077"/>
    <customShpInfo spid="_x0000_s2076"/>
    <customShpInfo spid="_x0000_s2075"/>
    <customShpInfo spid="_x0000_s2074"/>
    <customShpInfo spid="_x0000_s2073"/>
    <customShpInfo spid="_x0000_s2072"/>
    <customShpInfo spid="_x0000_s2071"/>
    <customShpInfo spid="_x0000_s2070"/>
    <customShpInfo spid="_x0000_s2069"/>
    <customShpInfo spid="_x0000_s2068"/>
    <customShpInfo spid="_x0000_s2067"/>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Info spid="_x0000_s2049"/>
    <customShpInfo spid="_x0000_s1098"/>
    <customShpInfo spid="_x0000_s1097"/>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31</Pages>
  <Words>940</Words>
  <Characters>5360</Characters>
  <Lines>44</Lines>
  <Paragraphs>12</Paragraphs>
  <TotalTime>1</TotalTime>
  <ScaleCrop>false</ScaleCrop>
  <LinksUpToDate>false</LinksUpToDate>
  <CharactersWithSpaces>6288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2020-07-30T09:44:00Z</dcterms:created>
  <dc:creator>zhou c</dc:creator>
  <cp:lastModifiedBy>改变</cp:lastModifiedBy>
  <dcterms:modified xsi:type="dcterms:W3CDTF">2023-03-29T08:01:24Z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2020-04-13T00:00:00Z</vt:filetime>
  </property>
  <property fmtid="{D5CDD505-2E9C-101B-9397-08002B2CF9AE}" pid="3" name="Creator">
    <vt:lpwstr>Microsoft® Word 2010</vt:lpwstr>
  </property>
  <property fmtid="{D5CDD505-2E9C-101B-9397-08002B2CF9AE}" pid="4" name="LastSaved">
    <vt:filetime>2020-07-30T00:00:00Z</vt:filetime>
  </property>
  <property fmtid="{D5CDD505-2E9C-101B-9397-08002B2CF9AE}" pid="5" name="KSOProductBuildVer">
    <vt:lpwstr>2052-11.1.0.14036</vt:lpwstr>
  </property>
  <property fmtid="{D5CDD505-2E9C-101B-9397-08002B2CF9AE}" pid="6" name="ICV">
    <vt:lpwstr>C33EAB95D8AF4FD9A1EC0274CE1F0322_12</vt:lpwstr>
  </property>
</Properties>
</file>